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8FC90" w14:textId="77777777" w:rsidR="006D3D99" w:rsidRDefault="006D3D9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850" w:type="dxa"/>
        <w:tblInd w:w="195" w:type="dxa"/>
        <w:tblLayout w:type="fixed"/>
        <w:tblLook w:val="0000" w:firstRow="0" w:lastRow="0" w:firstColumn="0" w:lastColumn="0" w:noHBand="0" w:noVBand="0"/>
      </w:tblPr>
      <w:tblGrid>
        <w:gridCol w:w="1373"/>
        <w:gridCol w:w="603"/>
        <w:gridCol w:w="1609"/>
        <w:gridCol w:w="2213"/>
        <w:gridCol w:w="2213"/>
        <w:gridCol w:w="805"/>
        <w:gridCol w:w="2034"/>
      </w:tblGrid>
      <w:tr w:rsidR="006D3D99" w14:paraId="6FD8FC9C" w14:textId="77777777">
        <w:tc>
          <w:tcPr>
            <w:tcW w:w="1976" w:type="dxa"/>
            <w:gridSpan w:val="2"/>
            <w:tcBorders>
              <w:top w:val="single" w:sz="4" w:space="0" w:color="000000"/>
              <w:left w:val="single" w:sz="4" w:space="0" w:color="000000"/>
              <w:bottom w:val="single" w:sz="4" w:space="0" w:color="000000"/>
            </w:tcBorders>
          </w:tcPr>
          <w:p w14:paraId="6FD8FC91" w14:textId="77777777" w:rsidR="006D3D99" w:rsidRDefault="006D3D99">
            <w:pPr>
              <w:jc w:val="center"/>
              <w:rPr>
                <w:sz w:val="24"/>
                <w:szCs w:val="24"/>
              </w:rPr>
            </w:pPr>
          </w:p>
        </w:tc>
        <w:tc>
          <w:tcPr>
            <w:tcW w:w="6840" w:type="dxa"/>
            <w:gridSpan w:val="4"/>
            <w:tcBorders>
              <w:top w:val="single" w:sz="4" w:space="0" w:color="000000"/>
              <w:left w:val="single" w:sz="4" w:space="0" w:color="000000"/>
              <w:bottom w:val="single" w:sz="4" w:space="0" w:color="000000"/>
            </w:tcBorders>
          </w:tcPr>
          <w:p w14:paraId="6FD8FC92" w14:textId="77777777" w:rsidR="006D3D99" w:rsidRDefault="006D3D99">
            <w:pPr>
              <w:jc w:val="center"/>
              <w:rPr>
                <w:sz w:val="24"/>
                <w:szCs w:val="24"/>
              </w:rPr>
            </w:pPr>
          </w:p>
          <w:p w14:paraId="6FD8FC94" w14:textId="77777777" w:rsidR="006D3D99" w:rsidRDefault="00495A58">
            <w:pPr>
              <w:jc w:val="center"/>
              <w:rPr>
                <w:rFonts w:ascii="Arial" w:eastAsia="Arial" w:hAnsi="Arial" w:cs="Arial"/>
                <w:color w:val="0070C0"/>
                <w:sz w:val="32"/>
                <w:szCs w:val="32"/>
              </w:rPr>
            </w:pPr>
            <w:r>
              <w:rPr>
                <w:rFonts w:ascii="Arial" w:eastAsia="Arial" w:hAnsi="Arial" w:cs="Arial"/>
                <w:b/>
                <w:color w:val="0070C0"/>
                <w:sz w:val="32"/>
                <w:szCs w:val="32"/>
              </w:rPr>
              <w:t>Règlement intérieur du Comité de pilotage</w:t>
            </w:r>
          </w:p>
          <w:p w14:paraId="6FD8FC96" w14:textId="5600E06F" w:rsidR="006D3D99" w:rsidRDefault="00495A58">
            <w:pPr>
              <w:jc w:val="center"/>
            </w:pPr>
            <w:r>
              <w:rPr>
                <w:rFonts w:ascii="Arial" w:eastAsia="Arial" w:hAnsi="Arial" w:cs="Arial"/>
                <w:b/>
                <w:color w:val="0070C0"/>
                <w:sz w:val="32"/>
                <w:szCs w:val="32"/>
              </w:rPr>
              <w:t xml:space="preserve">de </w:t>
            </w:r>
            <w:r w:rsidR="004863CF">
              <w:rPr>
                <w:rFonts w:ascii="Arial" w:eastAsia="Arial" w:hAnsi="Arial" w:cs="Arial"/>
                <w:b/>
                <w:color w:val="0070C0"/>
                <w:sz w:val="32"/>
                <w:szCs w:val="32"/>
              </w:rPr>
              <w:t>l’ESSSM</w:t>
            </w:r>
            <w:r>
              <w:rPr>
                <w:rFonts w:ascii="Arial" w:eastAsia="Arial" w:hAnsi="Arial" w:cs="Arial"/>
                <w:b/>
                <w:color w:val="0070C0"/>
                <w:sz w:val="32"/>
                <w:szCs w:val="32"/>
              </w:rPr>
              <w:t xml:space="preserve"> XXXX</w:t>
            </w:r>
          </w:p>
        </w:tc>
        <w:tc>
          <w:tcPr>
            <w:tcW w:w="2034" w:type="dxa"/>
            <w:tcBorders>
              <w:top w:val="single" w:sz="4" w:space="0" w:color="000000"/>
              <w:left w:val="single" w:sz="4" w:space="0" w:color="000000"/>
              <w:bottom w:val="single" w:sz="4" w:space="0" w:color="000000"/>
              <w:right w:val="single" w:sz="4" w:space="0" w:color="000000"/>
            </w:tcBorders>
          </w:tcPr>
          <w:p w14:paraId="6FD8FC97" w14:textId="77777777" w:rsidR="006D3D99" w:rsidRDefault="006D3D99">
            <w:pPr>
              <w:ind w:right="436"/>
            </w:pPr>
          </w:p>
          <w:p w14:paraId="6FD8FC98" w14:textId="77777777" w:rsidR="006D3D99" w:rsidRDefault="006D3D99">
            <w:pPr>
              <w:ind w:right="256"/>
            </w:pPr>
          </w:p>
          <w:p w14:paraId="6FD8FC99" w14:textId="77777777" w:rsidR="006D3D99" w:rsidRDefault="006D3D99">
            <w:pPr>
              <w:ind w:right="256"/>
            </w:pPr>
          </w:p>
          <w:p w14:paraId="6FD8FC9A" w14:textId="77777777" w:rsidR="006D3D99" w:rsidRDefault="006D3D99">
            <w:pPr>
              <w:ind w:right="436"/>
              <w:rPr>
                <w:sz w:val="24"/>
                <w:szCs w:val="24"/>
              </w:rPr>
            </w:pPr>
          </w:p>
          <w:p w14:paraId="6FD8FC9B" w14:textId="77777777" w:rsidR="006D3D99" w:rsidRDefault="006D3D99">
            <w:pPr>
              <w:ind w:right="436"/>
              <w:rPr>
                <w:sz w:val="24"/>
                <w:szCs w:val="24"/>
              </w:rPr>
            </w:pPr>
          </w:p>
        </w:tc>
      </w:tr>
      <w:tr w:rsidR="006D3D99" w14:paraId="6FD8FD14" w14:textId="77777777">
        <w:trPr>
          <w:trHeight w:val="280"/>
        </w:trPr>
        <w:tc>
          <w:tcPr>
            <w:tcW w:w="10850" w:type="dxa"/>
            <w:gridSpan w:val="7"/>
            <w:tcBorders>
              <w:top w:val="single" w:sz="4" w:space="0" w:color="000000"/>
              <w:left w:val="single" w:sz="4" w:space="0" w:color="000000"/>
              <w:bottom w:val="single" w:sz="4" w:space="0" w:color="000000"/>
              <w:right w:val="single" w:sz="4" w:space="0" w:color="000000"/>
            </w:tcBorders>
          </w:tcPr>
          <w:p w14:paraId="47514F50" w14:textId="77777777" w:rsidR="004863CF" w:rsidRPr="004863CF" w:rsidRDefault="004863CF" w:rsidP="004863CF">
            <w:pPr>
              <w:ind w:left="720"/>
              <w:rPr>
                <w:rFonts w:ascii="Arial" w:eastAsia="Arial" w:hAnsi="Arial" w:cs="Arial"/>
                <w:color w:val="0000FF"/>
                <w:u w:val="single"/>
              </w:rPr>
            </w:pPr>
          </w:p>
          <w:p w14:paraId="4C9B93AF" w14:textId="043A1085" w:rsidR="004863CF" w:rsidRPr="00E45BA2" w:rsidRDefault="00E45BA2">
            <w:pPr>
              <w:numPr>
                <w:ilvl w:val="0"/>
                <w:numId w:val="1"/>
              </w:numPr>
              <w:rPr>
                <w:rFonts w:ascii="Arial" w:eastAsia="Arial" w:hAnsi="Arial" w:cs="Arial"/>
                <w:b/>
                <w:color w:val="0070C0"/>
                <w:sz w:val="24"/>
                <w:szCs w:val="24"/>
                <w:u w:val="single"/>
              </w:rPr>
            </w:pPr>
            <w:r w:rsidRPr="00E45BA2">
              <w:rPr>
                <w:rFonts w:ascii="Arial" w:eastAsia="Arial" w:hAnsi="Arial" w:cs="Arial"/>
                <w:b/>
                <w:color w:val="0070C0"/>
                <w:sz w:val="24"/>
                <w:szCs w:val="24"/>
                <w:u w:val="single"/>
              </w:rPr>
              <w:t>Organisation</w:t>
            </w:r>
            <w:r>
              <w:rPr>
                <w:rFonts w:ascii="Arial" w:eastAsia="Arial" w:hAnsi="Arial" w:cs="Arial"/>
                <w:b/>
                <w:color w:val="0070C0"/>
                <w:sz w:val="24"/>
                <w:szCs w:val="24"/>
                <w:u w:val="single"/>
              </w:rPr>
              <w:t xml:space="preserve"> générale</w:t>
            </w:r>
            <w:r w:rsidRPr="00E45BA2">
              <w:rPr>
                <w:rFonts w:ascii="Arial" w:eastAsia="Arial" w:hAnsi="Arial" w:cs="Arial"/>
                <w:b/>
                <w:color w:val="0070C0"/>
                <w:sz w:val="24"/>
                <w:szCs w:val="24"/>
                <w:u w:val="single"/>
              </w:rPr>
              <w:t xml:space="preserve"> de la démarche qualité</w:t>
            </w:r>
          </w:p>
          <w:p w14:paraId="36329E21" w14:textId="77777777" w:rsidR="00E45BA2" w:rsidRDefault="00E45BA2" w:rsidP="00E45BA2">
            <w:pPr>
              <w:ind w:left="720"/>
              <w:rPr>
                <w:rFonts w:ascii="Arial" w:eastAsia="Arial" w:hAnsi="Arial" w:cs="Arial"/>
                <w:color w:val="0000FF"/>
                <w:u w:val="single"/>
              </w:rPr>
            </w:pPr>
          </w:p>
          <w:p w14:paraId="6EB0FAA3" w14:textId="77777777" w:rsidR="00E45BA2" w:rsidRDefault="00E45BA2" w:rsidP="00E45BA2">
            <w:pPr>
              <w:ind w:left="720"/>
              <w:rPr>
                <w:rFonts w:ascii="Arial" w:eastAsia="Arial" w:hAnsi="Arial" w:cs="Arial"/>
                <w:color w:val="0000FF"/>
                <w:u w:val="single"/>
              </w:rPr>
            </w:pPr>
          </w:p>
          <w:p w14:paraId="1CBD4561" w14:textId="77777777" w:rsidR="00E45BA2" w:rsidRDefault="00E45BA2" w:rsidP="00E45BA2">
            <w:pPr>
              <w:ind w:left="720"/>
              <w:rPr>
                <w:rFonts w:ascii="Arial" w:eastAsia="Arial" w:hAnsi="Arial" w:cs="Arial"/>
                <w:color w:val="0000FF"/>
                <w:u w:val="single"/>
              </w:rPr>
            </w:pPr>
          </w:p>
          <w:p w14:paraId="4A0AAE6A" w14:textId="77777777" w:rsidR="00E45BA2" w:rsidRDefault="00E45BA2" w:rsidP="00E45BA2">
            <w:pPr>
              <w:ind w:left="720"/>
              <w:rPr>
                <w:rFonts w:ascii="Arial" w:eastAsia="Arial" w:hAnsi="Arial" w:cs="Arial"/>
                <w:color w:val="0000FF"/>
                <w:u w:val="single"/>
              </w:rPr>
            </w:pPr>
          </w:p>
          <w:p w14:paraId="2AE3D2D4" w14:textId="4A5C7031" w:rsidR="00E45BA2" w:rsidRDefault="003C44BB" w:rsidP="00E45BA2">
            <w:pPr>
              <w:ind w:left="720"/>
              <w:rPr>
                <w:rFonts w:ascii="Arial" w:eastAsia="Arial" w:hAnsi="Arial" w:cs="Arial"/>
                <w:color w:val="0000FF"/>
                <w:u w:val="single"/>
              </w:rPr>
            </w:pPr>
            <w:r>
              <w:rPr>
                <w:rFonts w:ascii="Arial" w:eastAsia="Arial" w:hAnsi="Arial" w:cs="Arial"/>
                <w:noProof/>
              </w:rPr>
              <mc:AlternateContent>
                <mc:Choice Requires="wpc">
                  <w:drawing>
                    <wp:inline distT="0" distB="0" distL="0" distR="0" wp14:anchorId="5748D8F2" wp14:editId="389E9568">
                      <wp:extent cx="5196840" cy="4914900"/>
                      <wp:effectExtent l="0" t="0" r="0" b="0"/>
                      <wp:docPr id="1" name="Zone de dessin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Rectangle 7"/>
                              <wps:cNvSpPr/>
                              <wps:spPr>
                                <a:xfrm>
                                  <a:off x="1514474" y="104775"/>
                                  <a:ext cx="2209800" cy="91440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CB20795" w14:textId="77777777" w:rsidR="003C44BB" w:rsidRDefault="003C44BB" w:rsidP="003C44BB">
                                    <w:pPr>
                                      <w:jc w:val="center"/>
                                      <w:rPr>
                                        <w:b/>
                                      </w:rPr>
                                    </w:pPr>
                                    <w:r>
                                      <w:rPr>
                                        <w:b/>
                                      </w:rPr>
                                      <w:t>GROUPES DE TRAVAIL</w:t>
                                    </w:r>
                                  </w:p>
                                  <w:p w14:paraId="04D9D658" w14:textId="77777777" w:rsidR="003C44BB" w:rsidRPr="004820E8" w:rsidRDefault="003C44BB" w:rsidP="003C44BB">
                                    <w:pPr>
                                      <w:jc w:val="center"/>
                                      <w:rPr>
                                        <w:b/>
                                        <w:color w:val="FFFFFF" w:themeColor="background1"/>
                                      </w:rPr>
                                    </w:pPr>
                                    <w:r w:rsidRPr="004820E8">
                                      <w:rPr>
                                        <w:b/>
                                        <w:color w:val="FFFFFF" w:themeColor="background1"/>
                                      </w:rPr>
                                      <w:t>Production de travaux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477304" y="1778081"/>
                                  <a:ext cx="2209800" cy="1222294"/>
                                </a:xfrm>
                                <a:prstGeom prst="rect">
                                  <a:avLst/>
                                </a:prstGeom>
                                <a:gradFill rotWithShape="1">
                                  <a:gsLst>
                                    <a:gs pos="6000">
                                      <a:srgbClr val="8AB5F6"/>
                                    </a:gs>
                                    <a:gs pos="68285">
                                      <a:srgbClr val="7DACEF"/>
                                    </a:gs>
                                    <a:gs pos="46336">
                                      <a:srgbClr val="699EE4"/>
                                    </a:gs>
                                    <a:gs pos="22000">
                                      <a:srgbClr val="538ED8"/>
                                    </a:gs>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3400A125" w14:textId="77777777" w:rsidR="003C44BB" w:rsidRPr="004820E8" w:rsidRDefault="003C44BB" w:rsidP="003C44BB">
                                    <w:pPr>
                                      <w:jc w:val="center"/>
                                      <w:rPr>
                                        <w:b/>
                                      </w:rPr>
                                    </w:pPr>
                                    <w:r w:rsidRPr="004820E8">
                                      <w:rPr>
                                        <w:b/>
                                      </w:rPr>
                                      <w:t>COMITE DE PILOTAGE QUALITE</w:t>
                                    </w:r>
                                  </w:p>
                                  <w:p w14:paraId="1732E49B" w14:textId="77777777" w:rsidR="003C44BB" w:rsidRDefault="003C44BB" w:rsidP="003C44BB">
                                    <w:pPr>
                                      <w:jc w:val="center"/>
                                      <w:rPr>
                                        <w:b/>
                                        <w:color w:val="FFFFFF" w:themeColor="background1"/>
                                      </w:rPr>
                                    </w:pPr>
                                    <w:r>
                                      <w:rPr>
                                        <w:b/>
                                        <w:color w:val="FFFFFF" w:themeColor="background1"/>
                                      </w:rPr>
                                      <w:t>Détermination des groupes de travail</w:t>
                                    </w:r>
                                  </w:p>
                                  <w:p w14:paraId="1678D1D2" w14:textId="77777777" w:rsidR="003C44BB" w:rsidRDefault="003C44BB" w:rsidP="003C44BB">
                                    <w:pPr>
                                      <w:jc w:val="center"/>
                                      <w:rPr>
                                        <w:b/>
                                        <w:color w:val="FFFFFF" w:themeColor="background1"/>
                                      </w:rPr>
                                    </w:pPr>
                                    <w:r>
                                      <w:rPr>
                                        <w:b/>
                                        <w:color w:val="FFFFFF" w:themeColor="background1"/>
                                      </w:rPr>
                                      <w:t>Validation des travaux et des documents produits</w:t>
                                    </w:r>
                                  </w:p>
                                  <w:p w14:paraId="3E0CB3B8" w14:textId="026AFCF2" w:rsidR="00E1257F" w:rsidRPr="00624D0A" w:rsidRDefault="00E1257F" w:rsidP="003C44BB">
                                    <w:pPr>
                                      <w:jc w:val="center"/>
                                      <w:rPr>
                                        <w:b/>
                                        <w:color w:val="FFFFFF" w:themeColor="background1"/>
                                      </w:rPr>
                                    </w:pPr>
                                    <w:r>
                                      <w:rPr>
                                        <w:b/>
                                        <w:color w:val="FFFFFF" w:themeColor="background1"/>
                                      </w:rPr>
                                      <w:t>Suivi des travaux validés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540169" y="3590925"/>
                                  <a:ext cx="2209800" cy="914400"/>
                                </a:xfrm>
                                <a:prstGeom prst="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52899D4B" w14:textId="77777777" w:rsidR="003C44BB" w:rsidRDefault="003C44BB" w:rsidP="003C44BB">
                                    <w:pPr>
                                      <w:jc w:val="center"/>
                                      <w:rPr>
                                        <w:b/>
                                      </w:rPr>
                                    </w:pPr>
                                    <w:r w:rsidRPr="000C2AA7">
                                      <w:rPr>
                                        <w:b/>
                                      </w:rPr>
                                      <w:t>DIRECTION</w:t>
                                    </w:r>
                                  </w:p>
                                  <w:p w14:paraId="046417EC" w14:textId="77777777" w:rsidR="003C44BB" w:rsidRPr="004820E8" w:rsidRDefault="003C44BB" w:rsidP="003C44BB">
                                    <w:pPr>
                                      <w:jc w:val="center"/>
                                      <w:rPr>
                                        <w:b/>
                                        <w:color w:val="FFFFFF" w:themeColor="background1"/>
                                      </w:rPr>
                                    </w:pPr>
                                    <w:r w:rsidRPr="004820E8">
                                      <w:rPr>
                                        <w:b/>
                                        <w:color w:val="FFFFFF" w:themeColor="background1"/>
                                      </w:rPr>
                                      <w:t>Approbations des travaux réalisés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Connecteur en angle 12"/>
                              <wps:cNvCnPr>
                                <a:stCxn id="7" idx="1"/>
                                <a:endCxn id="8" idx="1"/>
                              </wps:cNvCnPr>
                              <wps:spPr>
                                <a:xfrm rot="10800000" flipV="1">
                                  <a:off x="1477304" y="561974"/>
                                  <a:ext cx="37170" cy="1827253"/>
                                </a:xfrm>
                                <a:prstGeom prst="bentConnector3">
                                  <a:avLst>
                                    <a:gd name="adj1" fmla="val 715012"/>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wps:wsp>
                              <wps:cNvPr id="14" name="Connecteur en angle 14"/>
                              <wps:cNvCnPr>
                                <a:stCxn id="8" idx="3"/>
                                <a:endCxn id="7" idx="3"/>
                              </wps:cNvCnPr>
                              <wps:spPr>
                                <a:xfrm flipV="1">
                                  <a:off x="3687104" y="561975"/>
                                  <a:ext cx="37170" cy="1827253"/>
                                </a:xfrm>
                                <a:prstGeom prst="bentConnector3">
                                  <a:avLst>
                                    <a:gd name="adj1" fmla="val 715012"/>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wps:wsp>
                              <wps:cNvPr id="16" name="Flèche vers le bas 16"/>
                              <wps:cNvSpPr/>
                              <wps:spPr>
                                <a:xfrm>
                                  <a:off x="2490765" y="3102270"/>
                                  <a:ext cx="315300" cy="399120"/>
                                </a:xfrm>
                                <a:prstGeom prst="downArrow">
                                  <a:avLst/>
                                </a:prstGeom>
                                <a:solidFill>
                                  <a:srgbClr val="00B05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Zone de texte 17"/>
                              <wps:cNvSpPr txBox="1"/>
                              <wps:spPr>
                                <a:xfrm>
                                  <a:off x="3990975" y="356235"/>
                                  <a:ext cx="952500" cy="662940"/>
                                </a:xfrm>
                                <a:prstGeom prst="rect">
                                  <a:avLst/>
                                </a:prstGeom>
                                <a:solidFill>
                                  <a:sysClr val="window" lastClr="FFFFFF"/>
                                </a:solidFill>
                                <a:ln w="6350">
                                  <a:noFill/>
                                </a:ln>
                                <a:effectLst/>
                              </wps:spPr>
                              <wps:txbx>
                                <w:txbxContent>
                                  <w:p w14:paraId="1E90E611" w14:textId="77777777" w:rsidR="003C44BB" w:rsidRDefault="003C44BB" w:rsidP="003C44B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Zone de texte 17"/>
                              <wps:cNvSpPr txBox="1"/>
                              <wps:spPr>
                                <a:xfrm>
                                  <a:off x="3788069" y="3783330"/>
                                  <a:ext cx="1364955" cy="483530"/>
                                </a:xfrm>
                                <a:prstGeom prst="rect">
                                  <a:avLst/>
                                </a:prstGeom>
                                <a:noFill/>
                                <a:ln w="6350">
                                  <a:noFill/>
                                </a:ln>
                                <a:effectLst/>
                              </wps:spPr>
                              <wps:txbx>
                                <w:txbxContent>
                                  <w:p w14:paraId="3F44398F" w14:textId="77777777" w:rsidR="003C44BB" w:rsidRDefault="003C44BB" w:rsidP="003C44BB">
                                    <w:pPr>
                                      <w:pStyle w:val="NormalWeb"/>
                                      <w:spacing w:before="0" w:beforeAutospacing="0" w:after="0" w:afterAutospacing="0"/>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Flèche vers le bas 13"/>
                              <wps:cNvSpPr/>
                              <wps:spPr>
                                <a:xfrm>
                                  <a:off x="2405380" y="1265850"/>
                                  <a:ext cx="314960" cy="398780"/>
                                </a:xfrm>
                                <a:prstGeom prst="downArrow">
                                  <a:avLst/>
                                </a:prstGeom>
                                <a:solidFill>
                                  <a:srgbClr val="FFC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Zone de texte 17"/>
                              <wps:cNvSpPr txBox="1"/>
                              <wps:spPr>
                                <a:xfrm>
                                  <a:off x="0" y="2321220"/>
                                  <a:ext cx="1514474" cy="495300"/>
                                </a:xfrm>
                                <a:prstGeom prst="rect">
                                  <a:avLst/>
                                </a:prstGeom>
                                <a:noFill/>
                                <a:ln w="6350">
                                  <a:noFill/>
                                </a:ln>
                                <a:effectLst/>
                              </wps:spPr>
                              <wps:txbx>
                                <w:txbxContent>
                                  <w:p w14:paraId="1E2DAA4D" w14:textId="77777777" w:rsidR="003C44BB" w:rsidRDefault="003C44BB" w:rsidP="003C44BB">
                                    <w:pPr>
                                      <w:pStyle w:val="NormalWeb"/>
                                      <w:spacing w:before="0" w:beforeAutospacing="0" w:after="0" w:afterAutospacing="0"/>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du="http://schemas.microsoft.com/office/word/2023/wordml/word16du">
                  <w:pict>
                    <v:group w14:anchorId="5748D8F2" id="Zone de dessin 1" o:spid="_x0000_s1026" editas="canvas" style="width:409.2pt;height:387pt;mso-position-horizontal-relative:char;mso-position-vertical-relative:line" coordsize="51968,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968;height:49149;visibility:visible;mso-wrap-style:square">
                        <v:fill o:detectmouseclick="t"/>
                        <v:path o:connecttype="none"/>
                      </v:shape>
                      <v:rect id="Rectangle 7" o:spid="_x0000_s1028" style="position:absolute;left:15144;top:1047;width:2209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" fillcolor="#3f80cd" strokecolor="#4a7ebb">
                        <v:fill color2="#9bc1ff" rotate="t" angle="180" focus="100%" type="gradient">
                          <o:fill v:ext="view" type="gradientUnscaled"/>
                        </v:fill>
                        <v:shadow on="t" color="black" opacity="22937f" origin=",.5" offset="0,.63889mm"/>
                        <v:textbox>
                          <w:txbxContent>
                            <w:p w14:paraId="6CB20795" w14:textId="77777777" w:rsidR="003C44BB" w:rsidRDefault="003C44BB" w:rsidP="003C44BB">
                              <w:pPr>
                                <w:jc w:val="center"/>
                                <w:rPr>
                                  <w:b/>
                                </w:rPr>
                              </w:pPr>
                              <w:r>
                                <w:rPr>
                                  <w:b/>
                                </w:rPr>
                                <w:t>GROUPES DE TRAVAIL</w:t>
                              </w:r>
                            </w:p>
                            <w:p w14:paraId="04D9D658" w14:textId="77777777" w:rsidR="003C44BB" w:rsidRPr="004820E8" w:rsidRDefault="003C44BB" w:rsidP="003C44BB">
                              <w:pPr>
                                <w:jc w:val="center"/>
                                <w:rPr>
                                  <w:b/>
                                  <w:color w:val="FFFFFF" w:themeColor="background1"/>
                                </w:rPr>
                              </w:pPr>
                              <w:r w:rsidRPr="004820E8">
                                <w:rPr>
                                  <w:b/>
                                  <w:color w:val="FFFFFF" w:themeColor="background1"/>
                                </w:rPr>
                                <w:t>Production de travaux</w:t>
                              </w:r>
                            </w:p>
                          </w:txbxContent>
                        </v:textbox>
                      </v:rect>
                      <v:rect id="Rectangle 8" o:spid="_x0000_s1029" style="position:absolute;left:14773;top:17780;width:22098;height:12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" fillcolor="#3f80cd" strokecolor="#4a7ebb">
                        <v:fill color2="#9bc1ff" rotate="t" angle="180" colors="0 #3f80cd;3932f #8ab5f6;14418f #538ed8;30367f #699ee4;44751f #7dacef;1 #9bc1ff" focus="100%" type="gradient">
                          <o:fill v:ext="view" type="gradientUnscaled"/>
                        </v:fill>
                        <v:shadow on="t" color="black" opacity="22937f" origin=",.5" offset="0,.63889mm"/>
                        <v:textbox>
                          <w:txbxContent>
                            <w:p w14:paraId="3400A125" w14:textId="77777777" w:rsidR="003C44BB" w:rsidRPr="004820E8" w:rsidRDefault="003C44BB" w:rsidP="003C44BB">
                              <w:pPr>
                                <w:jc w:val="center"/>
                                <w:rPr>
                                  <w:b/>
                                </w:rPr>
                              </w:pPr>
                              <w:r w:rsidRPr="004820E8">
                                <w:rPr>
                                  <w:b/>
                                </w:rPr>
                                <w:t>COMITE DE PILOTAGE QUALITE</w:t>
                              </w:r>
                            </w:p>
                            <w:p w14:paraId="1732E49B" w14:textId="77777777" w:rsidR="003C44BB" w:rsidRDefault="003C44BB" w:rsidP="003C44BB">
                              <w:pPr>
                                <w:jc w:val="center"/>
                                <w:rPr>
                                  <w:b/>
                                  <w:color w:val="FFFFFF" w:themeColor="background1"/>
                                </w:rPr>
                              </w:pPr>
                              <w:r>
                                <w:rPr>
                                  <w:b/>
                                  <w:color w:val="FFFFFF" w:themeColor="background1"/>
                                </w:rPr>
                                <w:t>Détermination des groupes de travail</w:t>
                              </w:r>
                            </w:p>
                            <w:p w14:paraId="1678D1D2" w14:textId="77777777" w:rsidR="003C44BB" w:rsidRDefault="003C44BB" w:rsidP="003C44BB">
                              <w:pPr>
                                <w:jc w:val="center"/>
                                <w:rPr>
                                  <w:b/>
                                  <w:color w:val="FFFFFF" w:themeColor="background1"/>
                                </w:rPr>
                              </w:pPr>
                              <w:r>
                                <w:rPr>
                                  <w:b/>
                                  <w:color w:val="FFFFFF" w:themeColor="background1"/>
                                </w:rPr>
                                <w:t>Validation des travaux et des documents produits</w:t>
                              </w:r>
                            </w:p>
                            <w:p w14:paraId="3E0CB3B8" w14:textId="026AFCF2" w:rsidR="00E1257F" w:rsidRPr="00624D0A" w:rsidRDefault="00E1257F" w:rsidP="003C44BB">
                              <w:pPr>
                                <w:jc w:val="center"/>
                                <w:rPr>
                                  <w:b/>
                                  <w:color w:val="FFFFFF" w:themeColor="background1"/>
                                </w:rPr>
                              </w:pPr>
                              <w:r>
                                <w:rPr>
                                  <w:b/>
                                  <w:color w:val="FFFFFF" w:themeColor="background1"/>
                                </w:rPr>
                                <w:t>Suivi des travaux validés</w:t>
                              </w:r>
                            </w:p>
                          </w:txbxContent>
                        </v:textbox>
                      </v:rect>
                      <v:rect id="Rectangle 9" o:spid="_x0000_s1030" style="position:absolute;left:15401;top:35909;width:2209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" fillcolor="#3f80cd" strokecolor="#4a7ebb">
                        <v:fill color2="#9bc1ff" rotate="t" angle="180" focus="100%" type="gradient">
                          <o:fill v:ext="view" type="gradientUnscaled"/>
                        </v:fill>
                        <v:shadow on="t" color="black" opacity="22937f" origin=",.5" offset="0,.63889mm"/>
                        <v:textbox>
                          <w:txbxContent>
                            <w:p w14:paraId="52899D4B" w14:textId="77777777" w:rsidR="003C44BB" w:rsidRDefault="003C44BB" w:rsidP="003C44BB">
                              <w:pPr>
                                <w:jc w:val="center"/>
                                <w:rPr>
                                  <w:b/>
                                </w:rPr>
                              </w:pPr>
                              <w:r w:rsidRPr="000C2AA7">
                                <w:rPr>
                                  <w:b/>
                                </w:rPr>
                                <w:t>DIRECTION</w:t>
                              </w:r>
                            </w:p>
                            <w:p w14:paraId="046417EC" w14:textId="77777777" w:rsidR="003C44BB" w:rsidRPr="004820E8" w:rsidRDefault="003C44BB" w:rsidP="003C44BB">
                              <w:pPr>
                                <w:jc w:val="center"/>
                                <w:rPr>
                                  <w:b/>
                                  <w:color w:val="FFFFFF" w:themeColor="background1"/>
                                </w:rPr>
                              </w:pPr>
                              <w:r w:rsidRPr="004820E8">
                                <w:rPr>
                                  <w:b/>
                                  <w:color w:val="FFFFFF" w:themeColor="background1"/>
                                </w:rPr>
                                <w:t>Approbations des travaux réalisés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12" o:spid="_x0000_s1031" type="#_x0000_t34" style="position:absolute;left:14773;top:5619;width:371;height:1827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" adj="154443" strokecolor="#4f81bd" strokeweight="2pt">
                        <v:stroke endarrow="block"/>
                        <v:shadow on="t" color="black" opacity="24903f" origin=",.5" offset="0,.55556mm"/>
                      </v:shape>
                      <v:shape id="Connecteur en angle 14" o:spid="_x0000_s1032" type="#_x0000_t34" style="position:absolute;left:36871;top:5619;width:371;height:1827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" adj="154443" strokecolor="#4f81bd" strokeweight="2pt">
                        <v:stroke endarrow="block"/>
                        <v:shadow on="t" color="black" opacity="24903f" origin=",.5" offset="0,.55556mm"/>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6" o:spid="_x0000_s1033" type="#_x0000_t67" style="position:absolute;left:24907;top:31022;width:3153;height:3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" adj="13068" fillcolor="#00b050" strokecolor="#4a7ebb">
                        <v:shadow on="t" color="black" opacity="22937f" origin=",.5" offset="0,.63889mm"/>
                      </v:shape>
                      <v:shapetype id="_x0000_t202" coordsize="21600,21600" o:spt="202" path="m,l,21600r21600,l21600,xe">
                        <v:stroke joinstyle="miter"/>
                        <v:path gradientshapeok="t" o:connecttype="rect"/>
                      </v:shapetype>
                      <v:shape id="Zone de texte 17" o:spid="_x0000_s1034" type="#_x0000_t202" style="position:absolute;left:39909;top:3562;width:9525;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" fillcolor="window" stroked="f" strokeweight=".5pt">
                        <v:textbox>
                          <w:txbxContent>
                            <w:p w14:paraId="1E90E611" w14:textId="77777777" w:rsidR="003C44BB" w:rsidRDefault="003C44BB" w:rsidP="003C44BB">
                              <w:pPr>
                                <w:jc w:val="center"/>
                              </w:pPr>
                            </w:p>
                          </w:txbxContent>
                        </v:textbox>
                      </v:shape>
                      <v:shape id="Zone de texte 17" o:spid="_x0000_s1035" type="#_x0000_t202" style="position:absolute;left:37880;top:37833;width:13650;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3F44398F" w14:textId="77777777" w:rsidR="003C44BB" w:rsidRDefault="003C44BB" w:rsidP="003C44BB">
                              <w:pPr>
                                <w:pStyle w:val="NormalWeb"/>
                                <w:spacing w:before="0" w:beforeAutospacing="0" w:after="0" w:afterAutospacing="0"/>
                                <w:jc w:val="center"/>
                              </w:pPr>
                            </w:p>
                          </w:txbxContent>
                        </v:textbox>
                      </v:shape>
                      <v:shape id="Flèche vers le bas 13" o:spid="_x0000_s1036" type="#_x0000_t67" style="position:absolute;left:24053;top:12658;width:3150;height:3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" adj="13070" fillcolor="#ffc000" strokecolor="#4a7ebb">
                        <v:shadow on="t" color="black" opacity="22937f" origin=",.5" offset="0,.63889mm"/>
                      </v:shape>
                      <v:shape id="Zone de texte 17" o:spid="_x0000_s1037" type="#_x0000_t202" style="position:absolute;top:23212;width:15144;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1E2DAA4D" w14:textId="77777777" w:rsidR="003C44BB" w:rsidRDefault="003C44BB" w:rsidP="003C44BB">
                              <w:pPr>
                                <w:pStyle w:val="NormalWeb"/>
                                <w:spacing w:before="0" w:beforeAutospacing="0" w:after="0" w:afterAutospacing="0"/>
                                <w:jc w:val="center"/>
                              </w:pPr>
                            </w:p>
                          </w:txbxContent>
                        </v:textbox>
                      </v:shape>
                      <w10:anchorlock/>
                    </v:group>
                  </w:pict>
                </mc:Fallback>
              </mc:AlternateContent>
            </w:r>
          </w:p>
          <w:p w14:paraId="7A7FD57F" w14:textId="77777777" w:rsidR="00E45BA2" w:rsidRDefault="00E45BA2" w:rsidP="00E45BA2">
            <w:pPr>
              <w:ind w:left="720"/>
              <w:rPr>
                <w:rFonts w:ascii="Arial" w:eastAsia="Arial" w:hAnsi="Arial" w:cs="Arial"/>
                <w:color w:val="0000FF"/>
                <w:u w:val="single"/>
              </w:rPr>
            </w:pPr>
          </w:p>
          <w:p w14:paraId="6FD8FC9D" w14:textId="5A1AAE3F" w:rsidR="006D3D99" w:rsidRDefault="00495A58">
            <w:pPr>
              <w:numPr>
                <w:ilvl w:val="0"/>
                <w:numId w:val="1"/>
              </w:numPr>
              <w:rPr>
                <w:rFonts w:ascii="Arial" w:eastAsia="Arial" w:hAnsi="Arial" w:cs="Arial"/>
                <w:color w:val="0000FF"/>
                <w:u w:val="single"/>
              </w:rPr>
            </w:pPr>
            <w:r>
              <w:rPr>
                <w:rFonts w:ascii="Arial" w:eastAsia="Arial" w:hAnsi="Arial" w:cs="Arial"/>
                <w:b/>
                <w:color w:val="0070C0"/>
                <w:sz w:val="24"/>
                <w:szCs w:val="24"/>
                <w:u w:val="single"/>
              </w:rPr>
              <w:t>Rôle, composition et fonctionnement du comité de pilotage :</w:t>
            </w:r>
          </w:p>
          <w:p w14:paraId="6FD8FC9E" w14:textId="77777777" w:rsidR="006D3D99" w:rsidRDefault="006D3D99">
            <w:pPr>
              <w:rPr>
                <w:rFonts w:ascii="Arial" w:eastAsia="Arial" w:hAnsi="Arial" w:cs="Arial"/>
                <w:color w:val="0000FF"/>
                <w:u w:val="single"/>
              </w:rPr>
            </w:pPr>
          </w:p>
          <w:p w14:paraId="6FD8FCA0" w14:textId="77777777" w:rsidR="006D3D99" w:rsidRDefault="00495A58">
            <w:pPr>
              <w:numPr>
                <w:ilvl w:val="0"/>
                <w:numId w:val="6"/>
              </w:numPr>
              <w:pBdr>
                <w:top w:val="nil"/>
                <w:left w:val="nil"/>
                <w:bottom w:val="nil"/>
                <w:right w:val="nil"/>
                <w:between w:val="nil"/>
              </w:pBdr>
              <w:rPr>
                <w:color w:val="000000"/>
                <w:u w:val="single"/>
              </w:rPr>
            </w:pPr>
            <w:r>
              <w:rPr>
                <w:rFonts w:ascii="Arial" w:eastAsia="Arial" w:hAnsi="Arial" w:cs="Arial"/>
                <w:b/>
                <w:color w:val="000000"/>
                <w:u w:val="single"/>
              </w:rPr>
              <w:t>Missions :</w:t>
            </w:r>
          </w:p>
          <w:p w14:paraId="6FD8FCA1" w14:textId="77777777" w:rsidR="006D3D99" w:rsidRDefault="006D3D99">
            <w:pPr>
              <w:pBdr>
                <w:top w:val="nil"/>
                <w:left w:val="nil"/>
                <w:bottom w:val="nil"/>
                <w:right w:val="nil"/>
                <w:between w:val="nil"/>
              </w:pBdr>
              <w:ind w:left="360"/>
              <w:rPr>
                <w:rFonts w:ascii="Arial" w:eastAsia="Arial" w:hAnsi="Arial" w:cs="Arial"/>
                <w:color w:val="000000"/>
                <w:u w:val="single"/>
              </w:rPr>
            </w:pPr>
          </w:p>
          <w:p w14:paraId="6FD8FCA2" w14:textId="77777777" w:rsidR="006D3D99" w:rsidRDefault="00495A58">
            <w:pPr>
              <w:pBdr>
                <w:top w:val="nil"/>
                <w:left w:val="nil"/>
                <w:bottom w:val="nil"/>
                <w:right w:val="nil"/>
                <w:between w:val="nil"/>
              </w:pBdr>
              <w:ind w:firstLine="708"/>
              <w:rPr>
                <w:rFonts w:ascii="Arial" w:eastAsia="Arial" w:hAnsi="Arial" w:cs="Arial"/>
                <w:color w:val="000000"/>
              </w:rPr>
            </w:pPr>
            <w:r>
              <w:rPr>
                <w:rFonts w:ascii="Arial" w:eastAsia="Arial" w:hAnsi="Arial" w:cs="Arial"/>
                <w:color w:val="000000"/>
              </w:rPr>
              <w:t xml:space="preserve">Le comité de pilotage est une instance de décision et de </w:t>
            </w:r>
            <w:r>
              <w:rPr>
                <w:rFonts w:ascii="Arial" w:eastAsia="Arial" w:hAnsi="Arial" w:cs="Arial"/>
                <w:color w:val="000000"/>
              </w:rPr>
              <w:t>suivi de la démarche qualité :</w:t>
            </w:r>
          </w:p>
          <w:p w14:paraId="6FD8FCA3" w14:textId="77777777" w:rsidR="006D3D99" w:rsidRDefault="006D3D99">
            <w:pPr>
              <w:pBdr>
                <w:top w:val="nil"/>
                <w:left w:val="nil"/>
                <w:bottom w:val="nil"/>
                <w:right w:val="nil"/>
                <w:between w:val="nil"/>
              </w:pBdr>
              <w:ind w:firstLine="708"/>
              <w:rPr>
                <w:rFonts w:ascii="Arial" w:eastAsia="Arial" w:hAnsi="Arial" w:cs="Arial"/>
                <w:color w:val="000000"/>
              </w:rPr>
            </w:pPr>
          </w:p>
          <w:p w14:paraId="6FD8FCA4" w14:textId="77777777" w:rsidR="006D3D99" w:rsidRDefault="00495A58">
            <w:pPr>
              <w:numPr>
                <w:ilvl w:val="1"/>
                <w:numId w:val="6"/>
              </w:numPr>
              <w:pBdr>
                <w:top w:val="nil"/>
                <w:left w:val="nil"/>
                <w:bottom w:val="nil"/>
                <w:right w:val="nil"/>
                <w:between w:val="nil"/>
              </w:pBdr>
              <w:ind w:left="1080"/>
              <w:rPr>
                <w:color w:val="000000"/>
              </w:rPr>
            </w:pPr>
            <w:r>
              <w:rPr>
                <w:rFonts w:ascii="Arial" w:eastAsia="Arial" w:hAnsi="Arial" w:cs="Arial"/>
                <w:color w:val="000000"/>
              </w:rPr>
              <w:t xml:space="preserve">Détermination des objectifs et priorités dans le cadre de la démarche qualité. </w:t>
            </w:r>
          </w:p>
          <w:p w14:paraId="6FD8FCA5" w14:textId="77777777" w:rsidR="006D3D99" w:rsidRDefault="00495A58">
            <w:pPr>
              <w:numPr>
                <w:ilvl w:val="1"/>
                <w:numId w:val="6"/>
              </w:numPr>
              <w:pBdr>
                <w:top w:val="nil"/>
                <w:left w:val="nil"/>
                <w:bottom w:val="nil"/>
                <w:right w:val="nil"/>
                <w:between w:val="nil"/>
              </w:pBdr>
              <w:ind w:left="1080"/>
              <w:rPr>
                <w:color w:val="000000"/>
              </w:rPr>
            </w:pPr>
            <w:r>
              <w:rPr>
                <w:rFonts w:ascii="Arial" w:eastAsia="Arial" w:hAnsi="Arial" w:cs="Arial"/>
                <w:color w:val="000000"/>
              </w:rPr>
              <w:t>Suivi des actions d’améliorations – Plan Amélioration de la Qualité.</w:t>
            </w:r>
          </w:p>
          <w:p w14:paraId="6FD8FCA6" w14:textId="77777777" w:rsidR="006D3D99" w:rsidRDefault="00495A58">
            <w:pPr>
              <w:numPr>
                <w:ilvl w:val="1"/>
                <w:numId w:val="6"/>
              </w:numPr>
              <w:pBdr>
                <w:top w:val="nil"/>
                <w:left w:val="nil"/>
                <w:bottom w:val="nil"/>
                <w:right w:val="nil"/>
                <w:between w:val="nil"/>
              </w:pBdr>
              <w:ind w:left="1080"/>
              <w:rPr>
                <w:color w:val="000000"/>
              </w:rPr>
            </w:pPr>
            <w:r>
              <w:rPr>
                <w:rFonts w:ascii="Arial" w:eastAsia="Arial" w:hAnsi="Arial" w:cs="Arial"/>
                <w:color w:val="000000"/>
              </w:rPr>
              <w:t xml:space="preserve">Suivi des groupes de travail via le référent du comité de </w:t>
            </w:r>
            <w:r>
              <w:rPr>
                <w:rFonts w:ascii="Arial" w:eastAsia="Arial" w:hAnsi="Arial" w:cs="Arial"/>
                <w:color w:val="000000"/>
              </w:rPr>
              <w:t>pilotage.</w:t>
            </w:r>
          </w:p>
          <w:p w14:paraId="6FD8FCA7" w14:textId="77777777" w:rsidR="006D3D99" w:rsidRDefault="00495A58">
            <w:pPr>
              <w:numPr>
                <w:ilvl w:val="1"/>
                <w:numId w:val="6"/>
              </w:numPr>
              <w:pBdr>
                <w:top w:val="nil"/>
                <w:left w:val="nil"/>
                <w:bottom w:val="nil"/>
                <w:right w:val="nil"/>
                <w:between w:val="nil"/>
              </w:pBdr>
              <w:ind w:left="1080"/>
              <w:rPr>
                <w:color w:val="000000"/>
              </w:rPr>
            </w:pPr>
            <w:r>
              <w:rPr>
                <w:rFonts w:ascii="Arial" w:eastAsia="Arial" w:hAnsi="Arial" w:cs="Arial"/>
                <w:color w:val="000000"/>
              </w:rPr>
              <w:t>Validation des protocoles avant approbation par la Direction.</w:t>
            </w:r>
          </w:p>
          <w:p w14:paraId="6FD8FCA8" w14:textId="77777777" w:rsidR="006D3D99" w:rsidRDefault="00495A58">
            <w:pPr>
              <w:numPr>
                <w:ilvl w:val="1"/>
                <w:numId w:val="6"/>
              </w:numPr>
              <w:pBdr>
                <w:top w:val="nil"/>
                <w:left w:val="nil"/>
                <w:bottom w:val="nil"/>
                <w:right w:val="nil"/>
                <w:between w:val="nil"/>
              </w:pBdr>
              <w:ind w:left="1080"/>
              <w:rPr>
                <w:color w:val="000000"/>
              </w:rPr>
            </w:pPr>
            <w:r>
              <w:rPr>
                <w:rFonts w:ascii="Arial" w:eastAsia="Arial" w:hAnsi="Arial" w:cs="Arial"/>
                <w:color w:val="000000"/>
              </w:rPr>
              <w:t>Bilan des Événements Indésirables.</w:t>
            </w:r>
          </w:p>
          <w:p w14:paraId="6FD8FCA9" w14:textId="77777777" w:rsidR="006D3D99" w:rsidRDefault="00495A58">
            <w:pPr>
              <w:numPr>
                <w:ilvl w:val="1"/>
                <w:numId w:val="6"/>
              </w:numPr>
              <w:pBdr>
                <w:top w:val="nil"/>
                <w:left w:val="nil"/>
                <w:bottom w:val="nil"/>
                <w:right w:val="nil"/>
                <w:between w:val="nil"/>
              </w:pBdr>
              <w:ind w:left="1080"/>
              <w:rPr>
                <w:color w:val="000000"/>
              </w:rPr>
            </w:pPr>
            <w:r>
              <w:rPr>
                <w:rFonts w:ascii="Arial" w:eastAsia="Arial" w:hAnsi="Arial" w:cs="Arial"/>
                <w:color w:val="000000"/>
              </w:rPr>
              <w:t>Veille RBP (réglementation des bonnes pratiques).</w:t>
            </w:r>
          </w:p>
          <w:p w14:paraId="6FD8FCAA" w14:textId="77777777" w:rsidR="006D3D99" w:rsidRDefault="006D3D99">
            <w:pPr>
              <w:pBdr>
                <w:top w:val="nil"/>
                <w:left w:val="nil"/>
                <w:bottom w:val="nil"/>
                <w:right w:val="nil"/>
                <w:between w:val="nil"/>
              </w:pBdr>
              <w:rPr>
                <w:rFonts w:ascii="Arial" w:eastAsia="Arial" w:hAnsi="Arial" w:cs="Arial"/>
                <w:color w:val="000000"/>
              </w:rPr>
            </w:pPr>
          </w:p>
          <w:p w14:paraId="6FD8FCAB" w14:textId="77777777" w:rsidR="006D3D99" w:rsidRDefault="006D3D99">
            <w:pPr>
              <w:pBdr>
                <w:top w:val="nil"/>
                <w:left w:val="nil"/>
                <w:bottom w:val="nil"/>
                <w:right w:val="nil"/>
                <w:between w:val="nil"/>
              </w:pBdr>
              <w:rPr>
                <w:rFonts w:ascii="Arial" w:eastAsia="Arial" w:hAnsi="Arial" w:cs="Arial"/>
                <w:color w:val="0000FF"/>
                <w:u w:val="single"/>
              </w:rPr>
            </w:pPr>
          </w:p>
          <w:p w14:paraId="6FD8FCAC" w14:textId="6CAFEFC3" w:rsidR="006D3D99" w:rsidRDefault="00495A58">
            <w:pPr>
              <w:ind w:firstLine="602"/>
              <w:rPr>
                <w:rFonts w:ascii="Arial" w:eastAsia="Arial" w:hAnsi="Arial" w:cs="Arial"/>
              </w:rPr>
            </w:pPr>
            <w:r>
              <w:rPr>
                <w:rFonts w:ascii="Arial" w:eastAsia="Arial" w:hAnsi="Arial" w:cs="Arial"/>
              </w:rPr>
              <w:t>Le rôle des membres du Comité de Pilotage implique</w:t>
            </w:r>
            <w:r w:rsidR="00632F4F">
              <w:rPr>
                <w:rFonts w:ascii="Arial" w:eastAsia="Arial" w:hAnsi="Arial" w:cs="Arial"/>
              </w:rPr>
              <w:t xml:space="preserve"> des grands principes </w:t>
            </w:r>
            <w:r>
              <w:rPr>
                <w:rFonts w:ascii="Arial" w:eastAsia="Arial" w:hAnsi="Arial" w:cs="Arial"/>
              </w:rPr>
              <w:t>:</w:t>
            </w:r>
          </w:p>
          <w:p w14:paraId="6FD8FCAD" w14:textId="77777777" w:rsidR="006D3D99" w:rsidRDefault="006D3D99">
            <w:pPr>
              <w:ind w:firstLine="602"/>
              <w:rPr>
                <w:rFonts w:ascii="Arial" w:eastAsia="Arial" w:hAnsi="Arial" w:cs="Arial"/>
              </w:rPr>
            </w:pPr>
          </w:p>
          <w:p w14:paraId="6FD8FCAE" w14:textId="77777777" w:rsidR="006D3D99" w:rsidRDefault="00495A58">
            <w:pPr>
              <w:ind w:firstLine="602"/>
              <w:rPr>
                <w:rFonts w:ascii="Arial" w:eastAsia="Arial" w:hAnsi="Arial" w:cs="Arial"/>
              </w:rPr>
            </w:pPr>
            <w:r>
              <w:rPr>
                <w:rFonts w:ascii="Arial Unicode MS" w:eastAsia="Arial Unicode MS" w:hAnsi="Arial Unicode MS" w:cs="Arial Unicode MS"/>
                <w:b/>
              </w:rPr>
              <w:t xml:space="preserve">La confidentialité → </w:t>
            </w:r>
            <w:r>
              <w:rPr>
                <w:rFonts w:ascii="Arial" w:eastAsia="Arial" w:hAnsi="Arial" w:cs="Arial"/>
              </w:rPr>
              <w:t>C</w:t>
            </w:r>
            <w:r>
              <w:rPr>
                <w:rFonts w:ascii="Arial" w:eastAsia="Arial" w:hAnsi="Arial" w:cs="Arial"/>
              </w:rPr>
              <w:t>e qui est dit au sein du groupe doit rester la propriété du groupe.</w:t>
            </w:r>
          </w:p>
          <w:p w14:paraId="6FD8FCAF" w14:textId="77777777" w:rsidR="006D3D99" w:rsidRDefault="006D3D99">
            <w:pPr>
              <w:ind w:firstLine="602"/>
              <w:rPr>
                <w:rFonts w:ascii="Arial" w:eastAsia="Arial" w:hAnsi="Arial" w:cs="Arial"/>
              </w:rPr>
            </w:pPr>
          </w:p>
          <w:p w14:paraId="6FD8FCB0" w14:textId="77777777" w:rsidR="006D3D99" w:rsidRDefault="00495A58">
            <w:pPr>
              <w:ind w:firstLine="602"/>
              <w:rPr>
                <w:rFonts w:ascii="Arial" w:eastAsia="Arial" w:hAnsi="Arial" w:cs="Arial"/>
              </w:rPr>
            </w:pPr>
            <w:r>
              <w:rPr>
                <w:rFonts w:ascii="Arial" w:eastAsia="Arial" w:hAnsi="Arial" w:cs="Arial"/>
                <w:b/>
              </w:rPr>
              <w:lastRenderedPageBreak/>
              <w:t>L’engagement</w:t>
            </w:r>
            <w:r>
              <w:rPr>
                <w:rFonts w:ascii="Arial Unicode MS" w:eastAsia="Arial Unicode MS" w:hAnsi="Arial Unicode MS" w:cs="Arial Unicode MS"/>
              </w:rPr>
              <w:t>→ Chacun s’engage au sein du groupe, car chacun est utile aux autres par son expérience, son savoir et son savoir être.</w:t>
            </w:r>
          </w:p>
          <w:p w14:paraId="6FD8FCB1" w14:textId="77777777" w:rsidR="006D3D99" w:rsidRDefault="006D3D99">
            <w:pPr>
              <w:ind w:firstLine="602"/>
              <w:rPr>
                <w:rFonts w:ascii="Arial" w:eastAsia="Arial" w:hAnsi="Arial" w:cs="Arial"/>
              </w:rPr>
            </w:pPr>
          </w:p>
          <w:p w14:paraId="6FD8FCB2" w14:textId="77777777" w:rsidR="006D3D99" w:rsidRDefault="00495A58">
            <w:pPr>
              <w:ind w:firstLine="602"/>
              <w:rPr>
                <w:rFonts w:ascii="Arial" w:eastAsia="Arial" w:hAnsi="Arial" w:cs="Arial"/>
              </w:rPr>
            </w:pPr>
            <w:r>
              <w:rPr>
                <w:rFonts w:ascii="Arial" w:eastAsia="Arial" w:hAnsi="Arial" w:cs="Arial"/>
                <w:b/>
              </w:rPr>
              <w:t>La présence et la ponctualité</w:t>
            </w:r>
            <w:r>
              <w:rPr>
                <w:rFonts w:ascii="Arial Unicode MS" w:eastAsia="Arial Unicode MS" w:hAnsi="Arial Unicode MS" w:cs="Arial Unicode MS"/>
              </w:rPr>
              <w:t xml:space="preserve">→ </w:t>
            </w:r>
            <w:r>
              <w:rPr>
                <w:rFonts w:ascii="Arial Unicode MS" w:eastAsia="Arial Unicode MS" w:hAnsi="Arial Unicode MS" w:cs="Arial Unicode MS"/>
              </w:rPr>
              <w:t>L’engagement implique une présence régulière aux réunions, ainsi que la ponctualité de chacun.</w:t>
            </w:r>
          </w:p>
          <w:p w14:paraId="6FD8FCB3" w14:textId="77777777" w:rsidR="006D3D99" w:rsidRDefault="006D3D99">
            <w:pPr>
              <w:ind w:firstLine="602"/>
              <w:rPr>
                <w:rFonts w:ascii="Arial" w:eastAsia="Arial" w:hAnsi="Arial" w:cs="Arial"/>
              </w:rPr>
            </w:pPr>
          </w:p>
          <w:p w14:paraId="6FD8FCB4" w14:textId="77777777" w:rsidR="006D3D99" w:rsidRDefault="00495A58">
            <w:pPr>
              <w:ind w:firstLine="602"/>
              <w:rPr>
                <w:rFonts w:ascii="Arial" w:eastAsia="Arial" w:hAnsi="Arial" w:cs="Arial"/>
              </w:rPr>
            </w:pPr>
            <w:r>
              <w:rPr>
                <w:rFonts w:ascii="Arial" w:eastAsia="Arial" w:hAnsi="Arial" w:cs="Arial"/>
                <w:b/>
              </w:rPr>
              <w:t>Le respect de chacun</w:t>
            </w:r>
            <w:r>
              <w:rPr>
                <w:rFonts w:ascii="Arial Unicode MS" w:eastAsia="Arial Unicode MS" w:hAnsi="Arial Unicode MS" w:cs="Arial Unicode MS"/>
              </w:rPr>
              <w:t>→ Il est important de ne pas porter de jugement de valeur sur ce qui sera exprimé.</w:t>
            </w:r>
          </w:p>
          <w:p w14:paraId="6FD8FCB5" w14:textId="77777777" w:rsidR="006D3D99" w:rsidRDefault="006D3D99">
            <w:pPr>
              <w:ind w:firstLine="602"/>
              <w:rPr>
                <w:rFonts w:ascii="Arial" w:eastAsia="Arial" w:hAnsi="Arial" w:cs="Arial"/>
              </w:rPr>
            </w:pPr>
          </w:p>
          <w:p w14:paraId="6FD8FCB7" w14:textId="77777777" w:rsidR="006D3D99" w:rsidRDefault="00495A58">
            <w:pPr>
              <w:rPr>
                <w:rFonts w:ascii="Arial" w:eastAsia="Arial" w:hAnsi="Arial" w:cs="Arial"/>
                <w:color w:val="0000FF"/>
                <w:u w:val="single"/>
              </w:rPr>
            </w:pPr>
            <w:r>
              <w:rPr>
                <w:rFonts w:ascii="Arial" w:eastAsia="Arial" w:hAnsi="Arial" w:cs="Arial"/>
              </w:rPr>
              <w:t>Le Comité de Pilotage peut inviter des personnes de ress</w:t>
            </w:r>
            <w:r>
              <w:rPr>
                <w:rFonts w:ascii="Arial" w:eastAsia="Arial" w:hAnsi="Arial" w:cs="Arial"/>
              </w:rPr>
              <w:t>ources extérieures au Comité de Pilotage autant que de besoin. Ces intervenants extérieurs donnent ponctuellement un avis d’expertise ou de conseil sur un ou plusieurs points nécessitant des compétences techniques ou méthodologiques que le Comité de Pilota</w:t>
            </w:r>
            <w:r>
              <w:rPr>
                <w:rFonts w:ascii="Arial" w:eastAsia="Arial" w:hAnsi="Arial" w:cs="Arial"/>
              </w:rPr>
              <w:t>ge ne possède pas. La participation aux réunions du Comité de Pilotage de membres extérieurs à ce comité doit être approuvée de tous les membres du Comité de Pilotage.</w:t>
            </w:r>
          </w:p>
          <w:p w14:paraId="6FD8FCB9" w14:textId="77777777" w:rsidR="006D3D99" w:rsidRDefault="006D3D99">
            <w:pPr>
              <w:rPr>
                <w:rFonts w:ascii="Arial" w:eastAsia="Arial" w:hAnsi="Arial" w:cs="Arial"/>
                <w:color w:val="0000FF"/>
                <w:u w:val="single"/>
              </w:rPr>
            </w:pPr>
          </w:p>
          <w:p w14:paraId="6FD8FCBA" w14:textId="77777777" w:rsidR="006D3D99" w:rsidRDefault="00495A58">
            <w:pPr>
              <w:numPr>
                <w:ilvl w:val="0"/>
                <w:numId w:val="6"/>
              </w:numPr>
              <w:pBdr>
                <w:top w:val="nil"/>
                <w:left w:val="nil"/>
                <w:bottom w:val="nil"/>
                <w:right w:val="nil"/>
                <w:between w:val="nil"/>
              </w:pBdr>
              <w:rPr>
                <w:color w:val="000000"/>
                <w:u w:val="single"/>
              </w:rPr>
            </w:pPr>
            <w:r>
              <w:rPr>
                <w:rFonts w:ascii="Arial" w:eastAsia="Arial" w:hAnsi="Arial" w:cs="Arial"/>
                <w:b/>
                <w:color w:val="000000"/>
                <w:u w:val="single"/>
              </w:rPr>
              <w:t>Modalités d’entrée et de sortie du Comité de pilotage :</w:t>
            </w:r>
          </w:p>
          <w:p w14:paraId="6FD8FCBB" w14:textId="77777777" w:rsidR="006D3D99" w:rsidRDefault="006D3D99">
            <w:pPr>
              <w:rPr>
                <w:u w:val="single"/>
              </w:rPr>
            </w:pPr>
          </w:p>
          <w:p w14:paraId="6FD8FCBD" w14:textId="77777777" w:rsidR="006D3D99" w:rsidRDefault="00495A58">
            <w:pPr>
              <w:rPr>
                <w:rFonts w:ascii="Arial" w:eastAsia="Arial" w:hAnsi="Arial" w:cs="Arial"/>
              </w:rPr>
            </w:pPr>
            <w:r>
              <w:rPr>
                <w:rFonts w:ascii="Arial" w:eastAsia="Arial" w:hAnsi="Arial" w:cs="Arial"/>
              </w:rPr>
              <w:t>Chaque membre participe pour u</w:t>
            </w:r>
            <w:r>
              <w:rPr>
                <w:rFonts w:ascii="Arial" w:eastAsia="Arial" w:hAnsi="Arial" w:cs="Arial"/>
              </w:rPr>
              <w:t xml:space="preserve">ne période de deux ans (prochaine échéance le 31 Décembre 2020, 31 Décembre 2022 et ainsi de suite…). Si quelqu’un quitte le comité de pilotage, un appel à candidature sera fait. </w:t>
            </w:r>
          </w:p>
          <w:p w14:paraId="6FD8FCBE" w14:textId="77777777" w:rsidR="006D3D99" w:rsidRDefault="006D3D99">
            <w:pPr>
              <w:rPr>
                <w:rFonts w:ascii="Arial" w:eastAsia="Arial" w:hAnsi="Arial" w:cs="Arial"/>
              </w:rPr>
            </w:pPr>
          </w:p>
          <w:p w14:paraId="6FD8FCBF" w14:textId="77777777" w:rsidR="006D3D99" w:rsidRDefault="00495A58">
            <w:pPr>
              <w:rPr>
                <w:rFonts w:ascii="Arial" w:eastAsia="Arial" w:hAnsi="Arial" w:cs="Arial"/>
              </w:rPr>
            </w:pPr>
            <w:r>
              <w:rPr>
                <w:rFonts w:ascii="Arial" w:eastAsia="Arial" w:hAnsi="Arial" w:cs="Arial"/>
              </w:rPr>
              <w:t>En cas d’absence d’un membre du Copil, un suppléant du même service peut as</w:t>
            </w:r>
            <w:r>
              <w:rPr>
                <w:rFonts w:ascii="Arial" w:eastAsia="Arial" w:hAnsi="Arial" w:cs="Arial"/>
              </w:rPr>
              <w:t xml:space="preserve">sister au Copil. </w:t>
            </w:r>
          </w:p>
          <w:p w14:paraId="6FD8FCC0" w14:textId="77777777" w:rsidR="006D3D99" w:rsidRDefault="006D3D99">
            <w:pPr>
              <w:rPr>
                <w:rFonts w:ascii="Arial" w:eastAsia="Arial" w:hAnsi="Arial" w:cs="Arial"/>
              </w:rPr>
            </w:pPr>
          </w:p>
          <w:p w14:paraId="6FD8FCC3" w14:textId="77777777" w:rsidR="006D3D99" w:rsidRDefault="00495A58">
            <w:pPr>
              <w:numPr>
                <w:ilvl w:val="0"/>
                <w:numId w:val="6"/>
              </w:numPr>
              <w:pBdr>
                <w:top w:val="nil"/>
                <w:left w:val="nil"/>
                <w:bottom w:val="nil"/>
                <w:right w:val="nil"/>
                <w:between w:val="nil"/>
              </w:pBdr>
              <w:rPr>
                <w:color w:val="000000"/>
                <w:u w:val="single"/>
              </w:rPr>
            </w:pPr>
            <w:r>
              <w:rPr>
                <w:rFonts w:ascii="Arial" w:eastAsia="Arial" w:hAnsi="Arial" w:cs="Arial"/>
                <w:b/>
                <w:color w:val="000000"/>
                <w:u w:val="single"/>
              </w:rPr>
              <w:t>Composition</w:t>
            </w:r>
          </w:p>
          <w:p w14:paraId="4A9DFAF2" w14:textId="77777777" w:rsidR="00E45BA2" w:rsidRPr="00E45BA2" w:rsidRDefault="00E45BA2" w:rsidP="00E45BA2">
            <w:pPr>
              <w:pBdr>
                <w:top w:val="nil"/>
                <w:left w:val="nil"/>
                <w:bottom w:val="nil"/>
                <w:right w:val="nil"/>
                <w:between w:val="nil"/>
              </w:pBdr>
              <w:ind w:left="723"/>
              <w:rPr>
                <w:color w:val="000000"/>
              </w:rPr>
            </w:pPr>
          </w:p>
          <w:p w14:paraId="6FD8FCC5" w14:textId="1DFE94C5" w:rsidR="006D3D99" w:rsidRPr="00E45BA2" w:rsidRDefault="00495A58">
            <w:pPr>
              <w:numPr>
                <w:ilvl w:val="0"/>
                <w:numId w:val="4"/>
              </w:numPr>
              <w:pBdr>
                <w:top w:val="nil"/>
                <w:left w:val="nil"/>
                <w:bottom w:val="nil"/>
                <w:right w:val="nil"/>
                <w:between w:val="nil"/>
              </w:pBdr>
              <w:rPr>
                <w:color w:val="000000"/>
              </w:rPr>
            </w:pPr>
            <w:r>
              <w:rPr>
                <w:rFonts w:ascii="Arial" w:eastAsia="Arial" w:hAnsi="Arial" w:cs="Arial"/>
                <w:color w:val="000000"/>
              </w:rPr>
              <w:t>Mme XXX : Directrice</w:t>
            </w:r>
          </w:p>
          <w:p w14:paraId="5F3B580B" w14:textId="4149FB5A" w:rsidR="00E45BA2" w:rsidRDefault="00E45BA2" w:rsidP="00E45BA2">
            <w:pPr>
              <w:numPr>
                <w:ilvl w:val="0"/>
                <w:numId w:val="4"/>
              </w:numPr>
              <w:pBdr>
                <w:top w:val="nil"/>
                <w:left w:val="nil"/>
                <w:bottom w:val="nil"/>
                <w:right w:val="nil"/>
                <w:between w:val="nil"/>
              </w:pBdr>
              <w:rPr>
                <w:color w:val="000000"/>
              </w:rPr>
            </w:pPr>
            <w:r>
              <w:rPr>
                <w:rFonts w:ascii="Arial" w:eastAsia="Arial" w:hAnsi="Arial" w:cs="Arial"/>
                <w:color w:val="000000"/>
              </w:rPr>
              <w:t>Mme XXX : CMQ</w:t>
            </w:r>
          </w:p>
          <w:p w14:paraId="6FD8FCC6" w14:textId="77777777" w:rsidR="006D3D99" w:rsidRDefault="00495A58">
            <w:pPr>
              <w:numPr>
                <w:ilvl w:val="0"/>
                <w:numId w:val="4"/>
              </w:numPr>
              <w:pBdr>
                <w:top w:val="nil"/>
                <w:left w:val="nil"/>
                <w:bottom w:val="nil"/>
                <w:right w:val="nil"/>
                <w:between w:val="nil"/>
              </w:pBdr>
              <w:rPr>
                <w:color w:val="000000"/>
              </w:rPr>
            </w:pPr>
            <w:r>
              <w:rPr>
                <w:rFonts w:ascii="Arial" w:eastAsia="Arial" w:hAnsi="Arial" w:cs="Arial"/>
                <w:color w:val="000000"/>
              </w:rPr>
              <w:t>Mme XXX : Cadre Administratif</w:t>
            </w:r>
          </w:p>
          <w:p w14:paraId="6FD8FCC7" w14:textId="77777777" w:rsidR="006D3D99" w:rsidRDefault="00495A58">
            <w:pPr>
              <w:numPr>
                <w:ilvl w:val="0"/>
                <w:numId w:val="4"/>
              </w:numPr>
              <w:pBdr>
                <w:top w:val="nil"/>
                <w:left w:val="nil"/>
                <w:bottom w:val="nil"/>
                <w:right w:val="nil"/>
                <w:between w:val="nil"/>
              </w:pBdr>
              <w:rPr>
                <w:color w:val="000000"/>
              </w:rPr>
            </w:pPr>
            <w:r>
              <w:rPr>
                <w:rFonts w:ascii="Arial" w:eastAsia="Arial" w:hAnsi="Arial" w:cs="Arial"/>
                <w:color w:val="000000"/>
              </w:rPr>
              <w:t>Mme XXXX : Infirmière Coordinatrice et Référent qualité</w:t>
            </w:r>
          </w:p>
          <w:p w14:paraId="6FD8FCC8" w14:textId="77777777" w:rsidR="006D3D99" w:rsidRDefault="00495A58">
            <w:pPr>
              <w:numPr>
                <w:ilvl w:val="0"/>
                <w:numId w:val="4"/>
              </w:numPr>
              <w:pBdr>
                <w:top w:val="nil"/>
                <w:left w:val="nil"/>
                <w:bottom w:val="nil"/>
                <w:right w:val="nil"/>
                <w:between w:val="nil"/>
              </w:pBdr>
              <w:rPr>
                <w:color w:val="000000"/>
              </w:rPr>
            </w:pPr>
            <w:r>
              <w:rPr>
                <w:rFonts w:ascii="Arial" w:eastAsia="Arial" w:hAnsi="Arial" w:cs="Arial"/>
                <w:color w:val="000000"/>
              </w:rPr>
              <w:t>Mme XXX : Infirmière</w:t>
            </w:r>
          </w:p>
          <w:p w14:paraId="6FD8FCC9" w14:textId="77777777" w:rsidR="006D3D99" w:rsidRDefault="00495A58">
            <w:pPr>
              <w:numPr>
                <w:ilvl w:val="0"/>
                <w:numId w:val="4"/>
              </w:numPr>
              <w:pBdr>
                <w:top w:val="nil"/>
                <w:left w:val="nil"/>
                <w:bottom w:val="nil"/>
                <w:right w:val="nil"/>
                <w:between w:val="nil"/>
              </w:pBdr>
              <w:rPr>
                <w:color w:val="000000"/>
              </w:rPr>
            </w:pPr>
            <w:r>
              <w:rPr>
                <w:rFonts w:ascii="Arial" w:eastAsia="Arial" w:hAnsi="Arial" w:cs="Arial"/>
                <w:color w:val="000000"/>
              </w:rPr>
              <w:t>Mme XXXX : Aide-soignante</w:t>
            </w:r>
          </w:p>
          <w:p w14:paraId="6FD8FCCA" w14:textId="77777777" w:rsidR="006D3D99" w:rsidRDefault="00495A58">
            <w:pPr>
              <w:numPr>
                <w:ilvl w:val="0"/>
                <w:numId w:val="4"/>
              </w:numPr>
              <w:pBdr>
                <w:top w:val="nil"/>
                <w:left w:val="nil"/>
                <w:bottom w:val="nil"/>
                <w:right w:val="nil"/>
                <w:between w:val="nil"/>
              </w:pBdr>
              <w:rPr>
                <w:color w:val="000000"/>
              </w:rPr>
            </w:pPr>
            <w:r>
              <w:rPr>
                <w:rFonts w:ascii="Arial" w:eastAsia="Arial" w:hAnsi="Arial" w:cs="Arial"/>
                <w:color w:val="000000"/>
              </w:rPr>
              <w:t>Mme Jouet Nathalie : Agent de ménage</w:t>
            </w:r>
          </w:p>
          <w:p w14:paraId="6FD8FCCB" w14:textId="77777777" w:rsidR="006D3D99" w:rsidRDefault="00495A58">
            <w:pPr>
              <w:numPr>
                <w:ilvl w:val="0"/>
                <w:numId w:val="4"/>
              </w:numPr>
              <w:pBdr>
                <w:top w:val="nil"/>
                <w:left w:val="nil"/>
                <w:bottom w:val="nil"/>
                <w:right w:val="nil"/>
                <w:between w:val="nil"/>
              </w:pBdr>
              <w:rPr>
                <w:color w:val="000000"/>
              </w:rPr>
            </w:pPr>
            <w:r>
              <w:rPr>
                <w:rFonts w:ascii="Arial" w:eastAsia="Arial" w:hAnsi="Arial" w:cs="Arial"/>
                <w:color w:val="000000"/>
              </w:rPr>
              <w:t xml:space="preserve">Mme XXX : </w:t>
            </w:r>
            <w:r>
              <w:rPr>
                <w:rFonts w:ascii="Arial" w:eastAsia="Arial" w:hAnsi="Arial" w:cs="Arial"/>
                <w:color w:val="000000"/>
              </w:rPr>
              <w:t>Agent de cuisine</w:t>
            </w:r>
          </w:p>
          <w:p w14:paraId="6FD8FCCC" w14:textId="77777777" w:rsidR="006D3D99" w:rsidRDefault="00495A58">
            <w:pPr>
              <w:numPr>
                <w:ilvl w:val="0"/>
                <w:numId w:val="4"/>
              </w:numPr>
              <w:pBdr>
                <w:top w:val="nil"/>
                <w:left w:val="nil"/>
                <w:bottom w:val="nil"/>
                <w:right w:val="nil"/>
                <w:between w:val="nil"/>
              </w:pBdr>
              <w:rPr>
                <w:color w:val="000000"/>
              </w:rPr>
            </w:pPr>
            <w:r>
              <w:rPr>
                <w:rFonts w:ascii="Arial" w:eastAsia="Arial" w:hAnsi="Arial" w:cs="Arial"/>
                <w:color w:val="000000"/>
              </w:rPr>
              <w:t>Mme XXX : Agent de blanchisserie</w:t>
            </w:r>
          </w:p>
          <w:p w14:paraId="6FD8FCCD" w14:textId="77777777" w:rsidR="006D3D99" w:rsidRDefault="00495A58">
            <w:pPr>
              <w:numPr>
                <w:ilvl w:val="0"/>
                <w:numId w:val="4"/>
              </w:numPr>
              <w:pBdr>
                <w:top w:val="nil"/>
                <w:left w:val="nil"/>
                <w:bottom w:val="nil"/>
                <w:right w:val="nil"/>
                <w:between w:val="nil"/>
              </w:pBdr>
              <w:rPr>
                <w:color w:val="000000"/>
              </w:rPr>
            </w:pPr>
            <w:r>
              <w:rPr>
                <w:rFonts w:ascii="Arial" w:eastAsia="Arial" w:hAnsi="Arial" w:cs="Arial"/>
                <w:color w:val="000000"/>
              </w:rPr>
              <w:t>Mr XXX : Agent de maintenance</w:t>
            </w:r>
          </w:p>
          <w:p w14:paraId="6FD8FCCE" w14:textId="77777777" w:rsidR="006D3D99" w:rsidRDefault="00495A58">
            <w:pPr>
              <w:numPr>
                <w:ilvl w:val="0"/>
                <w:numId w:val="4"/>
              </w:numPr>
              <w:pBdr>
                <w:top w:val="nil"/>
                <w:left w:val="nil"/>
                <w:bottom w:val="nil"/>
                <w:right w:val="nil"/>
                <w:between w:val="nil"/>
              </w:pBdr>
              <w:rPr>
                <w:color w:val="000000"/>
                <w:u w:val="single"/>
              </w:rPr>
            </w:pPr>
            <w:r>
              <w:rPr>
                <w:rFonts w:ascii="Arial" w:eastAsia="Arial" w:hAnsi="Arial" w:cs="Arial"/>
                <w:color w:val="000000"/>
              </w:rPr>
              <w:t>Mme XXX : Animatrice</w:t>
            </w:r>
          </w:p>
          <w:p w14:paraId="6FD8FCCF" w14:textId="77777777" w:rsidR="006D3D99" w:rsidRDefault="006D3D99">
            <w:pPr>
              <w:pBdr>
                <w:top w:val="nil"/>
                <w:left w:val="nil"/>
                <w:bottom w:val="nil"/>
                <w:right w:val="nil"/>
                <w:between w:val="nil"/>
              </w:pBdr>
              <w:ind w:left="363"/>
              <w:rPr>
                <w:rFonts w:ascii="Arial" w:eastAsia="Arial" w:hAnsi="Arial" w:cs="Arial"/>
                <w:color w:val="000000"/>
                <w:u w:val="single"/>
              </w:rPr>
            </w:pPr>
          </w:p>
          <w:p w14:paraId="6FD8FCD0" w14:textId="77777777" w:rsidR="006D3D99" w:rsidRDefault="00495A58">
            <w:pPr>
              <w:numPr>
                <w:ilvl w:val="1"/>
                <w:numId w:val="2"/>
              </w:numPr>
              <w:pBdr>
                <w:top w:val="nil"/>
                <w:left w:val="nil"/>
                <w:bottom w:val="nil"/>
                <w:right w:val="nil"/>
                <w:between w:val="nil"/>
              </w:pBdr>
              <w:ind w:left="720" w:hanging="356"/>
              <w:rPr>
                <w:color w:val="000000"/>
                <w:u w:val="single"/>
              </w:rPr>
            </w:pPr>
            <w:r>
              <w:rPr>
                <w:rFonts w:ascii="Arial" w:eastAsia="Arial" w:hAnsi="Arial" w:cs="Arial"/>
                <w:b/>
                <w:color w:val="000000"/>
                <w:u w:val="single"/>
              </w:rPr>
              <w:t>Fonctionnement</w:t>
            </w:r>
          </w:p>
          <w:p w14:paraId="6FD8FCD1" w14:textId="77777777" w:rsidR="006D3D99" w:rsidRDefault="006D3D99">
            <w:pPr>
              <w:pBdr>
                <w:top w:val="nil"/>
                <w:left w:val="nil"/>
                <w:bottom w:val="nil"/>
                <w:right w:val="nil"/>
                <w:between w:val="nil"/>
              </w:pBdr>
              <w:ind w:left="363"/>
              <w:rPr>
                <w:rFonts w:ascii="Arial" w:eastAsia="Arial" w:hAnsi="Arial" w:cs="Arial"/>
                <w:color w:val="000000"/>
              </w:rPr>
            </w:pPr>
          </w:p>
          <w:p w14:paraId="6FD8FCD2" w14:textId="77777777" w:rsidR="006D3D99" w:rsidRDefault="00495A58">
            <w:pPr>
              <w:numPr>
                <w:ilvl w:val="2"/>
                <w:numId w:val="2"/>
              </w:numPr>
              <w:pBdr>
                <w:top w:val="nil"/>
                <w:left w:val="nil"/>
                <w:bottom w:val="nil"/>
                <w:right w:val="nil"/>
                <w:between w:val="nil"/>
              </w:pBdr>
              <w:ind w:left="1440"/>
              <w:rPr>
                <w:color w:val="000000"/>
              </w:rPr>
            </w:pPr>
            <w:r>
              <w:rPr>
                <w:rFonts w:ascii="Arial" w:eastAsia="Arial" w:hAnsi="Arial" w:cs="Arial"/>
                <w:color w:val="000000"/>
              </w:rPr>
              <w:t>Le comité de pilotage se réunit tous les trimestres.</w:t>
            </w:r>
          </w:p>
          <w:p w14:paraId="6FD8FCD3" w14:textId="77777777" w:rsidR="006D3D99" w:rsidRDefault="00495A58">
            <w:pPr>
              <w:numPr>
                <w:ilvl w:val="2"/>
                <w:numId w:val="2"/>
              </w:numPr>
              <w:pBdr>
                <w:top w:val="nil"/>
                <w:left w:val="nil"/>
                <w:bottom w:val="nil"/>
                <w:right w:val="nil"/>
                <w:between w:val="nil"/>
              </w:pBdr>
              <w:ind w:left="1440"/>
              <w:rPr>
                <w:color w:val="000000"/>
              </w:rPr>
            </w:pPr>
            <w:r>
              <w:rPr>
                <w:rFonts w:ascii="Arial" w:eastAsia="Arial" w:hAnsi="Arial" w:cs="Arial"/>
                <w:color w:val="000000"/>
              </w:rPr>
              <w:t xml:space="preserve">Le référent qualité est désigné responsable du Comité de Pilotage dans son </w:t>
            </w:r>
            <w:r>
              <w:rPr>
                <w:rFonts w:ascii="Arial" w:eastAsia="Arial" w:hAnsi="Arial" w:cs="Arial"/>
                <w:color w:val="000000"/>
              </w:rPr>
              <w:t>organisation.</w:t>
            </w:r>
          </w:p>
          <w:p w14:paraId="6FD8FCD4" w14:textId="77777777" w:rsidR="006D3D99" w:rsidRDefault="00495A58">
            <w:pPr>
              <w:numPr>
                <w:ilvl w:val="2"/>
                <w:numId w:val="2"/>
              </w:numPr>
              <w:pBdr>
                <w:top w:val="nil"/>
                <w:left w:val="nil"/>
                <w:bottom w:val="nil"/>
                <w:right w:val="nil"/>
                <w:between w:val="nil"/>
              </w:pBdr>
              <w:ind w:left="1440"/>
              <w:rPr>
                <w:color w:val="000000"/>
              </w:rPr>
            </w:pPr>
            <w:r>
              <w:rPr>
                <w:rFonts w:ascii="Arial" w:eastAsia="Arial" w:hAnsi="Arial" w:cs="Arial"/>
                <w:color w:val="000000"/>
              </w:rPr>
              <w:t xml:space="preserve">Il est animé par le référent qualité et assisté de deux secrétaires de séance. </w:t>
            </w:r>
          </w:p>
          <w:p w14:paraId="6FD8FCD5" w14:textId="77777777" w:rsidR="006D3D99" w:rsidRDefault="00495A58">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Diffusion de l’information : compte rendu affiché sur le tableau d’affichage général, transmis par mail à chaque membre du Copil (adresse mail ou par Net so</w:t>
            </w:r>
            <w:r>
              <w:rPr>
                <w:rFonts w:ascii="Arial" w:eastAsia="Arial" w:hAnsi="Arial" w:cs="Arial"/>
                <w:color w:val="000000"/>
              </w:rPr>
              <w:t>ins) et dans le fichier informatique « commun » sous 15 jours</w:t>
            </w:r>
          </w:p>
          <w:p w14:paraId="6FD8FCD6" w14:textId="4DA65917" w:rsidR="006D3D99" w:rsidRDefault="00495A5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    Secrétaires de séance : Mme Cécile et Mme Sabrina.</w:t>
            </w:r>
          </w:p>
          <w:p w14:paraId="6FD8FCD7" w14:textId="77777777" w:rsidR="006D3D99" w:rsidRDefault="006D3D99">
            <w:pPr>
              <w:pBdr>
                <w:top w:val="nil"/>
                <w:left w:val="nil"/>
                <w:bottom w:val="nil"/>
                <w:right w:val="nil"/>
                <w:between w:val="nil"/>
              </w:pBdr>
              <w:rPr>
                <w:rFonts w:ascii="Arial" w:eastAsia="Arial" w:hAnsi="Arial" w:cs="Arial"/>
                <w:color w:val="000000"/>
              </w:rPr>
            </w:pPr>
          </w:p>
          <w:p w14:paraId="6FD8FCD9" w14:textId="77777777" w:rsidR="006D3D99" w:rsidRDefault="00495A58">
            <w:pPr>
              <w:numPr>
                <w:ilvl w:val="2"/>
                <w:numId w:val="2"/>
              </w:numPr>
              <w:pBdr>
                <w:top w:val="nil"/>
                <w:left w:val="nil"/>
                <w:bottom w:val="nil"/>
                <w:right w:val="nil"/>
                <w:between w:val="nil"/>
              </w:pBdr>
              <w:ind w:left="1440"/>
              <w:rPr>
                <w:color w:val="000000"/>
              </w:rPr>
            </w:pPr>
            <w:r>
              <w:rPr>
                <w:rFonts w:ascii="Arial" w:eastAsia="Arial" w:hAnsi="Arial" w:cs="Arial"/>
                <w:color w:val="000000"/>
                <w:u w:val="single"/>
              </w:rPr>
              <w:t>L’ordre du jour du comité est le suivant</w:t>
            </w:r>
            <w:r>
              <w:rPr>
                <w:rFonts w:ascii="Arial" w:eastAsia="Arial" w:hAnsi="Arial" w:cs="Arial"/>
                <w:color w:val="000000"/>
              </w:rPr>
              <w:t xml:space="preserve"> :</w:t>
            </w:r>
          </w:p>
          <w:p w14:paraId="6FD8FCDA" w14:textId="77777777" w:rsidR="006D3D99" w:rsidRDefault="006D3D99">
            <w:pPr>
              <w:pBdr>
                <w:top w:val="nil"/>
                <w:left w:val="nil"/>
                <w:bottom w:val="nil"/>
                <w:right w:val="nil"/>
                <w:between w:val="nil"/>
              </w:pBdr>
              <w:ind w:left="1440"/>
              <w:rPr>
                <w:color w:val="000000"/>
              </w:rPr>
            </w:pPr>
          </w:p>
          <w:p w14:paraId="6FD8FCDB" w14:textId="77777777" w:rsidR="006D3D99" w:rsidRDefault="00495A58">
            <w:pPr>
              <w:numPr>
                <w:ilvl w:val="3"/>
                <w:numId w:val="2"/>
              </w:numPr>
              <w:pBdr>
                <w:top w:val="nil"/>
                <w:left w:val="nil"/>
                <w:bottom w:val="nil"/>
                <w:right w:val="nil"/>
                <w:between w:val="nil"/>
              </w:pBdr>
              <w:ind w:left="2160"/>
              <w:rPr>
                <w:color w:val="000000"/>
              </w:rPr>
            </w:pPr>
            <w:r>
              <w:rPr>
                <w:rFonts w:ascii="Arial" w:eastAsia="Arial" w:hAnsi="Arial" w:cs="Arial"/>
                <w:color w:val="000000"/>
              </w:rPr>
              <w:t>Introduction de la Directrice</w:t>
            </w:r>
            <w:r>
              <w:rPr>
                <w:color w:val="000000"/>
              </w:rPr>
              <w:t>.</w:t>
            </w:r>
          </w:p>
          <w:p w14:paraId="6FD8FCDC" w14:textId="77777777" w:rsidR="006D3D99" w:rsidRDefault="00495A58">
            <w:pPr>
              <w:numPr>
                <w:ilvl w:val="3"/>
                <w:numId w:val="2"/>
              </w:numPr>
              <w:pBdr>
                <w:top w:val="nil"/>
                <w:left w:val="nil"/>
                <w:bottom w:val="nil"/>
                <w:right w:val="nil"/>
                <w:between w:val="nil"/>
              </w:pBdr>
              <w:ind w:left="2160"/>
              <w:rPr>
                <w:color w:val="000000"/>
              </w:rPr>
            </w:pPr>
            <w:r>
              <w:rPr>
                <w:rFonts w:ascii="Arial" w:eastAsia="Arial" w:hAnsi="Arial" w:cs="Arial"/>
                <w:color w:val="000000"/>
              </w:rPr>
              <w:t xml:space="preserve">Évolutions réglementaires </w:t>
            </w:r>
            <w:r>
              <w:rPr>
                <w:rFonts w:ascii="Arial" w:eastAsia="Arial" w:hAnsi="Arial" w:cs="Arial"/>
                <w:color w:val="000000"/>
              </w:rPr>
              <w:t>importantes, Recommandations de bonnes pratiques.</w:t>
            </w:r>
          </w:p>
          <w:p w14:paraId="6FD8FCDD" w14:textId="77777777" w:rsidR="006D3D99" w:rsidRDefault="00495A58">
            <w:pPr>
              <w:numPr>
                <w:ilvl w:val="3"/>
                <w:numId w:val="2"/>
              </w:numPr>
              <w:pBdr>
                <w:top w:val="nil"/>
                <w:left w:val="nil"/>
                <w:bottom w:val="nil"/>
                <w:right w:val="nil"/>
                <w:between w:val="nil"/>
              </w:pBdr>
              <w:ind w:left="2160"/>
              <w:rPr>
                <w:color w:val="000000"/>
              </w:rPr>
            </w:pPr>
            <w:r>
              <w:rPr>
                <w:rFonts w:ascii="Arial" w:eastAsia="Arial" w:hAnsi="Arial" w:cs="Arial"/>
                <w:color w:val="000000"/>
              </w:rPr>
              <w:t xml:space="preserve">Doléances et réclamations entre 2 réunions. </w:t>
            </w:r>
          </w:p>
          <w:p w14:paraId="6FD8FCDE" w14:textId="77777777" w:rsidR="006D3D99" w:rsidRDefault="00495A58">
            <w:pPr>
              <w:numPr>
                <w:ilvl w:val="3"/>
                <w:numId w:val="2"/>
              </w:numPr>
              <w:pBdr>
                <w:top w:val="nil"/>
                <w:left w:val="nil"/>
                <w:bottom w:val="nil"/>
                <w:right w:val="nil"/>
                <w:between w:val="nil"/>
              </w:pBdr>
              <w:ind w:left="2160"/>
              <w:rPr>
                <w:color w:val="000000"/>
              </w:rPr>
            </w:pPr>
            <w:r>
              <w:rPr>
                <w:rFonts w:ascii="Arial" w:eastAsia="Arial" w:hAnsi="Arial" w:cs="Arial"/>
                <w:color w:val="000000"/>
              </w:rPr>
              <w:t>Événements indésirables signalés.</w:t>
            </w:r>
          </w:p>
          <w:p w14:paraId="6FD8FCDF" w14:textId="77777777" w:rsidR="006D3D99" w:rsidRDefault="00495A58">
            <w:pPr>
              <w:numPr>
                <w:ilvl w:val="3"/>
                <w:numId w:val="2"/>
              </w:numPr>
              <w:pBdr>
                <w:top w:val="nil"/>
                <w:left w:val="nil"/>
                <w:bottom w:val="nil"/>
                <w:right w:val="nil"/>
                <w:between w:val="nil"/>
              </w:pBdr>
              <w:ind w:left="2160"/>
              <w:rPr>
                <w:color w:val="000000"/>
              </w:rPr>
            </w:pPr>
            <w:r>
              <w:rPr>
                <w:rFonts w:ascii="Arial" w:eastAsia="Arial" w:hAnsi="Arial" w:cs="Arial"/>
                <w:color w:val="000000"/>
              </w:rPr>
              <w:t>Suivi des actions du plan d’amélioration de la qualité et du projet d’établissement.</w:t>
            </w:r>
          </w:p>
          <w:p w14:paraId="6FD8FCE0" w14:textId="77777777" w:rsidR="006D3D99" w:rsidRDefault="00495A58">
            <w:pPr>
              <w:numPr>
                <w:ilvl w:val="3"/>
                <w:numId w:val="2"/>
              </w:numPr>
              <w:pBdr>
                <w:top w:val="nil"/>
                <w:left w:val="nil"/>
                <w:bottom w:val="nil"/>
                <w:right w:val="nil"/>
                <w:between w:val="nil"/>
              </w:pBdr>
              <w:ind w:left="2160"/>
              <w:rPr>
                <w:color w:val="000000"/>
              </w:rPr>
            </w:pPr>
            <w:r>
              <w:rPr>
                <w:rFonts w:ascii="Arial" w:eastAsia="Arial" w:hAnsi="Arial" w:cs="Arial"/>
                <w:color w:val="000000"/>
              </w:rPr>
              <w:t>Suivi évaluation interne et externe.</w:t>
            </w:r>
          </w:p>
          <w:p w14:paraId="6FD8FCE1" w14:textId="77777777" w:rsidR="006D3D99" w:rsidRDefault="00495A58">
            <w:pPr>
              <w:numPr>
                <w:ilvl w:val="3"/>
                <w:numId w:val="2"/>
              </w:numPr>
              <w:pBdr>
                <w:top w:val="nil"/>
                <w:left w:val="nil"/>
                <w:bottom w:val="nil"/>
                <w:right w:val="nil"/>
                <w:between w:val="nil"/>
              </w:pBdr>
              <w:ind w:left="2160"/>
              <w:rPr>
                <w:color w:val="000000"/>
              </w:rPr>
            </w:pPr>
            <w:r>
              <w:rPr>
                <w:rFonts w:ascii="Arial" w:eastAsia="Arial" w:hAnsi="Arial" w:cs="Arial"/>
                <w:color w:val="000000"/>
              </w:rPr>
              <w:t>Infor</w:t>
            </w:r>
            <w:r>
              <w:rPr>
                <w:rFonts w:ascii="Arial" w:eastAsia="Arial" w:hAnsi="Arial" w:cs="Arial"/>
                <w:color w:val="000000"/>
              </w:rPr>
              <w:t>mation sur la rédaction des protocoles en interne.</w:t>
            </w:r>
          </w:p>
          <w:p w14:paraId="6FD8FCE2" w14:textId="77777777" w:rsidR="006D3D99" w:rsidRDefault="00495A58">
            <w:pPr>
              <w:numPr>
                <w:ilvl w:val="3"/>
                <w:numId w:val="2"/>
              </w:numPr>
              <w:pBdr>
                <w:top w:val="nil"/>
                <w:left w:val="nil"/>
                <w:bottom w:val="nil"/>
                <w:right w:val="nil"/>
                <w:between w:val="nil"/>
              </w:pBdr>
              <w:ind w:left="2160"/>
              <w:rPr>
                <w:color w:val="000000"/>
              </w:rPr>
            </w:pPr>
            <w:r>
              <w:rPr>
                <w:rFonts w:ascii="Arial" w:eastAsia="Arial" w:hAnsi="Arial" w:cs="Arial"/>
                <w:color w:val="000000"/>
              </w:rPr>
              <w:t>Tout autre sujet en lien avec la démarche qualité et du projet qualité (résultat des questionnaires et audits interne/externe).</w:t>
            </w:r>
          </w:p>
          <w:p w14:paraId="6FD8FCE3" w14:textId="77777777" w:rsidR="006D3D99" w:rsidRDefault="00495A58">
            <w:pPr>
              <w:numPr>
                <w:ilvl w:val="3"/>
                <w:numId w:val="2"/>
              </w:numPr>
              <w:pBdr>
                <w:top w:val="nil"/>
                <w:left w:val="nil"/>
                <w:bottom w:val="nil"/>
                <w:right w:val="nil"/>
                <w:between w:val="nil"/>
              </w:pBdr>
              <w:ind w:left="2160"/>
              <w:rPr>
                <w:color w:val="000000"/>
              </w:rPr>
            </w:pPr>
            <w:r>
              <w:rPr>
                <w:rFonts w:ascii="Arial" w:eastAsia="Arial" w:hAnsi="Arial" w:cs="Arial"/>
                <w:color w:val="000000"/>
              </w:rPr>
              <w:t>Questions diverses.</w:t>
            </w:r>
          </w:p>
          <w:p w14:paraId="6FD8FCE4" w14:textId="77777777" w:rsidR="006D3D99" w:rsidRDefault="00495A58">
            <w:pPr>
              <w:numPr>
                <w:ilvl w:val="3"/>
                <w:numId w:val="2"/>
              </w:numPr>
              <w:pBdr>
                <w:top w:val="nil"/>
                <w:left w:val="nil"/>
                <w:bottom w:val="nil"/>
                <w:right w:val="nil"/>
                <w:between w:val="nil"/>
              </w:pBdr>
              <w:ind w:left="2160"/>
              <w:rPr>
                <w:color w:val="000000"/>
              </w:rPr>
            </w:pPr>
            <w:r>
              <w:rPr>
                <w:rFonts w:ascii="Arial" w:eastAsia="Arial" w:hAnsi="Arial" w:cs="Arial"/>
                <w:color w:val="000000"/>
              </w:rPr>
              <w:t>Rappel de la prochaine date de réunion.</w:t>
            </w:r>
          </w:p>
          <w:p w14:paraId="6FD8FCE5" w14:textId="77777777" w:rsidR="006D3D99" w:rsidRDefault="00495A58">
            <w:pPr>
              <w:numPr>
                <w:ilvl w:val="3"/>
                <w:numId w:val="2"/>
              </w:numPr>
              <w:pBdr>
                <w:top w:val="nil"/>
                <w:left w:val="nil"/>
                <w:bottom w:val="nil"/>
                <w:right w:val="nil"/>
                <w:between w:val="nil"/>
              </w:pBdr>
              <w:ind w:left="2160"/>
              <w:rPr>
                <w:color w:val="000000"/>
              </w:rPr>
            </w:pPr>
            <w:r>
              <w:rPr>
                <w:rFonts w:ascii="Arial" w:eastAsia="Arial" w:hAnsi="Arial" w:cs="Arial"/>
                <w:color w:val="000000"/>
              </w:rPr>
              <w:t>…</w:t>
            </w:r>
          </w:p>
          <w:p w14:paraId="6FD8FCE6" w14:textId="77777777" w:rsidR="006D3D99" w:rsidRDefault="006D3D99">
            <w:pPr>
              <w:pBdr>
                <w:top w:val="nil"/>
                <w:left w:val="nil"/>
                <w:bottom w:val="nil"/>
                <w:right w:val="nil"/>
                <w:between w:val="nil"/>
              </w:pBdr>
              <w:ind w:left="1080"/>
              <w:jc w:val="both"/>
              <w:rPr>
                <w:rFonts w:ascii="Arial" w:eastAsia="Arial" w:hAnsi="Arial" w:cs="Arial"/>
                <w:color w:val="000000"/>
              </w:rPr>
            </w:pPr>
          </w:p>
          <w:p w14:paraId="6FD8FCE7" w14:textId="77777777" w:rsidR="006D3D99" w:rsidRDefault="00495A58">
            <w:pPr>
              <w:numPr>
                <w:ilvl w:val="2"/>
                <w:numId w:val="2"/>
              </w:numPr>
              <w:pBdr>
                <w:top w:val="nil"/>
                <w:left w:val="nil"/>
                <w:bottom w:val="nil"/>
                <w:right w:val="nil"/>
                <w:between w:val="nil"/>
              </w:pBdr>
              <w:ind w:left="1440"/>
              <w:jc w:val="both"/>
              <w:rPr>
                <w:color w:val="000000"/>
              </w:rPr>
            </w:pPr>
            <w:r>
              <w:rPr>
                <w:rFonts w:ascii="Arial" w:eastAsia="Arial" w:hAnsi="Arial" w:cs="Arial"/>
                <w:color w:val="000000"/>
              </w:rPr>
              <w:t xml:space="preserve">Un </w:t>
            </w:r>
            <w:r>
              <w:rPr>
                <w:rFonts w:ascii="Arial" w:eastAsia="Arial" w:hAnsi="Arial" w:cs="Arial"/>
                <w:color w:val="000000"/>
              </w:rPr>
              <w:t>compte rendu est systématiquement établi par le référent qualité, sur la base des notes prises par les secrétaires de séance en plus du déroulement de la réunion il fait apparaître de façon claire les décisions prises par le comité de pilotage.</w:t>
            </w:r>
          </w:p>
          <w:p w14:paraId="6FD8FCE8" w14:textId="77777777" w:rsidR="006D3D99" w:rsidRDefault="006D3D99">
            <w:pPr>
              <w:pBdr>
                <w:top w:val="nil"/>
                <w:left w:val="nil"/>
                <w:bottom w:val="nil"/>
                <w:right w:val="nil"/>
                <w:between w:val="nil"/>
              </w:pBdr>
              <w:ind w:left="1080"/>
              <w:jc w:val="both"/>
              <w:rPr>
                <w:rFonts w:ascii="Arial" w:eastAsia="Arial" w:hAnsi="Arial" w:cs="Arial"/>
                <w:color w:val="000000"/>
              </w:rPr>
            </w:pPr>
          </w:p>
          <w:p w14:paraId="6FD8FCE9" w14:textId="77777777" w:rsidR="006D3D99" w:rsidRDefault="00495A58">
            <w:pPr>
              <w:numPr>
                <w:ilvl w:val="2"/>
                <w:numId w:val="2"/>
              </w:numPr>
              <w:pBdr>
                <w:top w:val="nil"/>
                <w:left w:val="nil"/>
                <w:bottom w:val="nil"/>
                <w:right w:val="nil"/>
                <w:between w:val="nil"/>
              </w:pBdr>
              <w:ind w:left="1440"/>
              <w:jc w:val="both"/>
              <w:rPr>
                <w:color w:val="000000"/>
              </w:rPr>
            </w:pPr>
            <w:r>
              <w:rPr>
                <w:rFonts w:ascii="Arial" w:eastAsia="Arial" w:hAnsi="Arial" w:cs="Arial"/>
                <w:color w:val="000000"/>
              </w:rPr>
              <w:t>Le respons</w:t>
            </w:r>
            <w:r>
              <w:rPr>
                <w:rFonts w:ascii="Arial" w:eastAsia="Arial" w:hAnsi="Arial" w:cs="Arial"/>
                <w:color w:val="000000"/>
              </w:rPr>
              <w:t>able qualité met à jour le plan d’actions</w:t>
            </w:r>
          </w:p>
          <w:p w14:paraId="6FD8FCEA" w14:textId="77777777" w:rsidR="006D3D99" w:rsidRDefault="006D3D99">
            <w:pPr>
              <w:pBdr>
                <w:top w:val="nil"/>
                <w:left w:val="nil"/>
                <w:bottom w:val="nil"/>
                <w:right w:val="nil"/>
                <w:between w:val="nil"/>
              </w:pBdr>
              <w:ind w:left="708"/>
              <w:rPr>
                <w:color w:val="000000"/>
              </w:rPr>
            </w:pPr>
          </w:p>
          <w:p w14:paraId="224E2212" w14:textId="77777777" w:rsidR="00E1257F" w:rsidRDefault="00E1257F">
            <w:pPr>
              <w:pBdr>
                <w:top w:val="nil"/>
                <w:left w:val="nil"/>
                <w:bottom w:val="nil"/>
                <w:right w:val="nil"/>
                <w:between w:val="nil"/>
              </w:pBdr>
              <w:ind w:left="720"/>
              <w:rPr>
                <w:rFonts w:ascii="Arial" w:eastAsia="Arial" w:hAnsi="Arial" w:cs="Arial"/>
                <w:color w:val="000000"/>
              </w:rPr>
            </w:pPr>
          </w:p>
          <w:p w14:paraId="6FD8FCEC" w14:textId="77777777" w:rsidR="006D3D99" w:rsidRDefault="00495A58">
            <w:pPr>
              <w:numPr>
                <w:ilvl w:val="0"/>
                <w:numId w:val="1"/>
              </w:numPr>
              <w:pBdr>
                <w:top w:val="nil"/>
                <w:left w:val="nil"/>
                <w:bottom w:val="nil"/>
                <w:right w:val="nil"/>
                <w:between w:val="nil"/>
              </w:pBdr>
              <w:rPr>
                <w:rFonts w:ascii="Arial" w:eastAsia="Arial" w:hAnsi="Arial" w:cs="Arial"/>
                <w:color w:val="0070C0"/>
                <w:sz w:val="24"/>
                <w:szCs w:val="24"/>
                <w:u w:val="single"/>
              </w:rPr>
            </w:pPr>
            <w:r>
              <w:rPr>
                <w:rFonts w:ascii="Arial" w:eastAsia="Arial" w:hAnsi="Arial" w:cs="Arial"/>
                <w:b/>
                <w:color w:val="0070C0"/>
                <w:sz w:val="24"/>
                <w:szCs w:val="24"/>
                <w:u w:val="single"/>
              </w:rPr>
              <w:t>Rôle du référent / responsable qualité</w:t>
            </w:r>
          </w:p>
          <w:p w14:paraId="6FD8FCED" w14:textId="77777777" w:rsidR="006D3D99" w:rsidRDefault="006D3D99">
            <w:pPr>
              <w:pBdr>
                <w:top w:val="nil"/>
                <w:left w:val="nil"/>
                <w:bottom w:val="nil"/>
                <w:right w:val="nil"/>
                <w:between w:val="nil"/>
              </w:pBdr>
              <w:ind w:left="720"/>
              <w:rPr>
                <w:rFonts w:ascii="Arial" w:eastAsia="Arial" w:hAnsi="Arial" w:cs="Arial"/>
                <w:color w:val="0070C0"/>
                <w:sz w:val="24"/>
                <w:szCs w:val="24"/>
                <w:u w:val="single"/>
              </w:rPr>
            </w:pPr>
          </w:p>
          <w:p w14:paraId="75F01198" w14:textId="77777777" w:rsidR="003C44BB" w:rsidRDefault="003C44BB">
            <w:pPr>
              <w:pBdr>
                <w:top w:val="nil"/>
                <w:left w:val="nil"/>
                <w:bottom w:val="nil"/>
                <w:right w:val="nil"/>
                <w:between w:val="nil"/>
              </w:pBdr>
              <w:ind w:left="360"/>
              <w:rPr>
                <w:rFonts w:ascii="Arial" w:eastAsia="Arial" w:hAnsi="Arial" w:cs="Arial"/>
                <w:b/>
                <w:color w:val="000000"/>
                <w:u w:val="single"/>
              </w:rPr>
            </w:pPr>
          </w:p>
          <w:p w14:paraId="6FD8FCEF" w14:textId="613CD624" w:rsidR="006D3D99" w:rsidRDefault="00495A58">
            <w:pPr>
              <w:pBdr>
                <w:top w:val="nil"/>
                <w:left w:val="nil"/>
                <w:bottom w:val="nil"/>
                <w:right w:val="nil"/>
                <w:between w:val="nil"/>
              </w:pBdr>
              <w:ind w:left="360"/>
              <w:rPr>
                <w:rFonts w:ascii="Arial" w:eastAsia="Arial" w:hAnsi="Arial" w:cs="Arial"/>
                <w:color w:val="000000"/>
                <w:u w:val="single"/>
              </w:rPr>
            </w:pPr>
            <w:r>
              <w:rPr>
                <w:rFonts w:ascii="Arial" w:eastAsia="Arial" w:hAnsi="Arial" w:cs="Arial"/>
                <w:b/>
                <w:color w:val="000000"/>
                <w:u w:val="single"/>
              </w:rPr>
              <w:t>Rôle dans le comité de pilotage</w:t>
            </w:r>
            <w:r>
              <w:rPr>
                <w:rFonts w:ascii="Arial" w:eastAsia="Arial" w:hAnsi="Arial" w:cs="Arial"/>
                <w:color w:val="000000"/>
              </w:rPr>
              <w:t> :</w:t>
            </w:r>
          </w:p>
          <w:p w14:paraId="6FD8FCF0" w14:textId="77777777" w:rsidR="006D3D99" w:rsidRDefault="006D3D99">
            <w:pPr>
              <w:pBdr>
                <w:top w:val="nil"/>
                <w:left w:val="nil"/>
                <w:bottom w:val="nil"/>
                <w:right w:val="nil"/>
                <w:between w:val="nil"/>
              </w:pBdr>
              <w:ind w:left="360"/>
              <w:rPr>
                <w:rFonts w:ascii="Arial" w:eastAsia="Arial" w:hAnsi="Arial" w:cs="Arial"/>
                <w:color w:val="000000"/>
                <w:u w:val="single"/>
              </w:rPr>
            </w:pPr>
          </w:p>
          <w:p w14:paraId="6FD8FCF1" w14:textId="77777777" w:rsidR="006D3D99" w:rsidRDefault="00495A58">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u w:val="single"/>
              </w:rPr>
              <w:t>Au niveau du comité de pilotage</w:t>
            </w:r>
            <w:r>
              <w:rPr>
                <w:rFonts w:ascii="Arial" w:eastAsia="Arial" w:hAnsi="Arial" w:cs="Arial"/>
                <w:color w:val="000000"/>
              </w:rPr>
              <w:t> :</w:t>
            </w:r>
          </w:p>
          <w:p w14:paraId="6FD8FCF2" w14:textId="77777777" w:rsidR="006D3D99" w:rsidRDefault="006D3D99">
            <w:pPr>
              <w:pBdr>
                <w:top w:val="nil"/>
                <w:left w:val="nil"/>
                <w:bottom w:val="nil"/>
                <w:right w:val="nil"/>
                <w:between w:val="nil"/>
              </w:pBdr>
              <w:ind w:left="1080"/>
              <w:rPr>
                <w:rFonts w:ascii="Arial" w:eastAsia="Arial" w:hAnsi="Arial" w:cs="Arial"/>
                <w:color w:val="000000"/>
              </w:rPr>
            </w:pPr>
          </w:p>
          <w:p w14:paraId="6FD8FCF3" w14:textId="77777777" w:rsidR="006D3D99" w:rsidRDefault="00495A58">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Convoquer et organiser les réunions du Comité de Pilotage.</w:t>
            </w:r>
          </w:p>
          <w:p w14:paraId="6FD8FCF4" w14:textId="77777777" w:rsidR="006D3D99" w:rsidRDefault="00495A58">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  Élaborer l’ordre du jour en </w:t>
            </w:r>
            <w:r>
              <w:rPr>
                <w:rFonts w:ascii="Arial" w:eastAsia="Arial" w:hAnsi="Arial" w:cs="Arial"/>
                <w:color w:val="000000"/>
              </w:rPr>
              <w:t>liaison avec les membres du Comité de Pilotage.</w:t>
            </w:r>
          </w:p>
          <w:p w14:paraId="6FD8FCF5" w14:textId="77777777" w:rsidR="006D3D99" w:rsidRDefault="00495A58">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Veiller au bon déroulement des réunions du Comité : respect des horaires et de l’ordre du jour.</w:t>
            </w:r>
          </w:p>
          <w:p w14:paraId="6FD8FCF6" w14:textId="77777777" w:rsidR="006D3D99" w:rsidRDefault="00495A58">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Définir la périodicité des réunions.</w:t>
            </w:r>
          </w:p>
          <w:p w14:paraId="6FD8FCF7" w14:textId="77777777" w:rsidR="006D3D99" w:rsidRDefault="00495A58">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Rédiger un compte rendu après chaque réunion avec la collaboration</w:t>
            </w:r>
            <w:r>
              <w:rPr>
                <w:rFonts w:ascii="Arial" w:eastAsia="Arial" w:hAnsi="Arial" w:cs="Arial"/>
                <w:color w:val="000000"/>
              </w:rPr>
              <w:t xml:space="preserve"> des secrétaires de séance et de sa        diffusion.</w:t>
            </w:r>
          </w:p>
          <w:p w14:paraId="6FD8FCF8" w14:textId="77777777" w:rsidR="006D3D99" w:rsidRDefault="006D3D99">
            <w:pPr>
              <w:pBdr>
                <w:top w:val="nil"/>
                <w:left w:val="nil"/>
                <w:bottom w:val="nil"/>
                <w:right w:val="nil"/>
                <w:between w:val="nil"/>
              </w:pBdr>
              <w:rPr>
                <w:rFonts w:ascii="Arial" w:eastAsia="Arial" w:hAnsi="Arial" w:cs="Arial"/>
                <w:color w:val="000000"/>
              </w:rPr>
            </w:pPr>
          </w:p>
          <w:p w14:paraId="6FD8FCF9" w14:textId="77777777" w:rsidR="006D3D99" w:rsidRDefault="00495A58">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u w:val="single"/>
              </w:rPr>
              <w:t>Au niveau du suivi du plan d’actions</w:t>
            </w:r>
            <w:r>
              <w:rPr>
                <w:rFonts w:ascii="Arial" w:eastAsia="Arial" w:hAnsi="Arial" w:cs="Arial"/>
                <w:color w:val="000000"/>
              </w:rPr>
              <w:t> :</w:t>
            </w:r>
          </w:p>
          <w:p w14:paraId="6FD8FCFA" w14:textId="77777777" w:rsidR="006D3D99" w:rsidRDefault="006D3D99">
            <w:pPr>
              <w:pBdr>
                <w:top w:val="nil"/>
                <w:left w:val="nil"/>
                <w:bottom w:val="nil"/>
                <w:right w:val="nil"/>
                <w:between w:val="nil"/>
              </w:pBdr>
              <w:ind w:left="1080"/>
              <w:rPr>
                <w:rFonts w:ascii="Arial" w:eastAsia="Arial" w:hAnsi="Arial" w:cs="Arial"/>
                <w:color w:val="000000"/>
              </w:rPr>
            </w:pPr>
          </w:p>
          <w:p w14:paraId="6FD8FCFB" w14:textId="77777777" w:rsidR="006D3D99" w:rsidRDefault="00495A5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 Organiser la bonne mise en œuvre du plan d’amélioration continue de la qualité. </w:t>
            </w:r>
          </w:p>
          <w:p w14:paraId="6FD8FCFC" w14:textId="77777777" w:rsidR="006D3D99" w:rsidRDefault="00495A5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 Suivi des objectifs, des priorités et </w:t>
            </w:r>
            <w:r>
              <w:rPr>
                <w:rFonts w:ascii="Arial" w:eastAsia="Arial" w:hAnsi="Arial" w:cs="Arial"/>
                <w:color w:val="000000"/>
              </w:rPr>
              <w:t>des actions d’amélioration dans le cadre de la démarche qualité.</w:t>
            </w:r>
          </w:p>
          <w:p w14:paraId="6FD8FCFD" w14:textId="77777777" w:rsidR="006D3D99" w:rsidRDefault="006D3D99">
            <w:pPr>
              <w:pBdr>
                <w:top w:val="nil"/>
                <w:left w:val="nil"/>
                <w:bottom w:val="nil"/>
                <w:right w:val="nil"/>
                <w:between w:val="nil"/>
              </w:pBdr>
              <w:ind w:left="1080"/>
              <w:rPr>
                <w:rFonts w:ascii="Arial" w:eastAsia="Arial" w:hAnsi="Arial" w:cs="Arial"/>
                <w:color w:val="000000"/>
              </w:rPr>
            </w:pPr>
          </w:p>
          <w:p w14:paraId="6FD8FD01" w14:textId="07A204B0" w:rsidR="006D3D99" w:rsidRDefault="00495A58">
            <w:pPr>
              <w:pBdr>
                <w:top w:val="nil"/>
                <w:left w:val="nil"/>
                <w:bottom w:val="nil"/>
                <w:right w:val="nil"/>
                <w:between w:val="nil"/>
              </w:pBdr>
              <w:ind w:left="360"/>
              <w:rPr>
                <w:rFonts w:ascii="Arial" w:eastAsia="Arial" w:hAnsi="Arial" w:cs="Arial"/>
                <w:color w:val="000000"/>
                <w:u w:val="single"/>
              </w:rPr>
            </w:pPr>
            <w:r>
              <w:rPr>
                <w:rFonts w:ascii="Arial" w:eastAsia="Arial" w:hAnsi="Arial" w:cs="Arial"/>
                <w:b/>
                <w:color w:val="000000"/>
                <w:u w:val="single"/>
              </w:rPr>
              <w:t>Rôle dans la gestion documentaire</w:t>
            </w:r>
            <w:r>
              <w:rPr>
                <w:rFonts w:ascii="Arial" w:eastAsia="Arial" w:hAnsi="Arial" w:cs="Arial"/>
                <w:b/>
                <w:color w:val="000000"/>
              </w:rPr>
              <w:t> :</w:t>
            </w:r>
          </w:p>
          <w:p w14:paraId="6FD8FD02" w14:textId="77777777" w:rsidR="006D3D99" w:rsidRDefault="006D3D99">
            <w:pPr>
              <w:pBdr>
                <w:top w:val="nil"/>
                <w:left w:val="nil"/>
                <w:bottom w:val="nil"/>
                <w:right w:val="nil"/>
                <w:between w:val="nil"/>
              </w:pBdr>
              <w:ind w:left="360"/>
              <w:rPr>
                <w:rFonts w:ascii="Arial" w:eastAsia="Arial" w:hAnsi="Arial" w:cs="Arial"/>
                <w:color w:val="000000"/>
                <w:u w:val="single"/>
              </w:rPr>
            </w:pPr>
          </w:p>
          <w:p w14:paraId="6FD8FD03" w14:textId="77777777" w:rsidR="006D3D99" w:rsidRDefault="00495A58">
            <w:pPr>
              <w:pBdr>
                <w:top w:val="nil"/>
                <w:left w:val="nil"/>
                <w:bottom w:val="nil"/>
                <w:right w:val="nil"/>
                <w:between w:val="nil"/>
              </w:pBdr>
              <w:ind w:left="360"/>
              <w:rPr>
                <w:rFonts w:ascii="Arial" w:eastAsia="Arial" w:hAnsi="Arial" w:cs="Arial"/>
                <w:color w:val="000000"/>
                <w:u w:val="single"/>
              </w:rPr>
            </w:pPr>
            <w:r>
              <w:rPr>
                <w:rFonts w:ascii="Arial" w:eastAsia="Arial" w:hAnsi="Arial" w:cs="Arial"/>
                <w:color w:val="000000"/>
              </w:rPr>
              <w:t xml:space="preserve">            -  Informer sur les nouvelles réglementaires</w:t>
            </w:r>
          </w:p>
          <w:p w14:paraId="6FD8FD04" w14:textId="77777777" w:rsidR="006D3D99" w:rsidRDefault="006D3D99">
            <w:pPr>
              <w:pBdr>
                <w:top w:val="nil"/>
                <w:left w:val="nil"/>
                <w:bottom w:val="nil"/>
                <w:right w:val="nil"/>
                <w:between w:val="nil"/>
              </w:pBdr>
              <w:ind w:left="360"/>
              <w:rPr>
                <w:rFonts w:ascii="Arial" w:eastAsia="Arial" w:hAnsi="Arial" w:cs="Arial"/>
                <w:color w:val="000000"/>
                <w:u w:val="single"/>
              </w:rPr>
            </w:pPr>
          </w:p>
          <w:p w14:paraId="6FD8FD06" w14:textId="77777777" w:rsidR="006D3D99" w:rsidRDefault="00495A58">
            <w:pPr>
              <w:pBdr>
                <w:top w:val="nil"/>
                <w:left w:val="nil"/>
                <w:bottom w:val="nil"/>
                <w:right w:val="nil"/>
                <w:between w:val="nil"/>
              </w:pBdr>
              <w:ind w:left="360"/>
              <w:rPr>
                <w:rFonts w:ascii="Arial" w:eastAsia="Arial" w:hAnsi="Arial" w:cs="Arial"/>
                <w:color w:val="000000"/>
              </w:rPr>
            </w:pPr>
            <w:r>
              <w:rPr>
                <w:rFonts w:ascii="Arial" w:eastAsia="Arial" w:hAnsi="Arial" w:cs="Arial"/>
                <w:b/>
                <w:color w:val="000000"/>
                <w:u w:val="single"/>
              </w:rPr>
              <w:t>Rôle auprès des groupes de travail</w:t>
            </w:r>
            <w:r>
              <w:rPr>
                <w:rFonts w:ascii="Arial" w:eastAsia="Arial" w:hAnsi="Arial" w:cs="Arial"/>
                <w:b/>
                <w:color w:val="000000"/>
              </w:rPr>
              <w:t> :</w:t>
            </w:r>
          </w:p>
          <w:p w14:paraId="6FD8FD07" w14:textId="77777777" w:rsidR="006D3D99" w:rsidRDefault="006D3D99">
            <w:pPr>
              <w:pBdr>
                <w:top w:val="nil"/>
                <w:left w:val="nil"/>
                <w:bottom w:val="nil"/>
                <w:right w:val="nil"/>
                <w:between w:val="nil"/>
              </w:pBdr>
              <w:ind w:left="360"/>
              <w:rPr>
                <w:rFonts w:ascii="Arial" w:eastAsia="Arial" w:hAnsi="Arial" w:cs="Arial"/>
                <w:color w:val="000000"/>
              </w:rPr>
            </w:pPr>
          </w:p>
          <w:p w14:paraId="6FD8FD08" w14:textId="77777777" w:rsidR="006D3D99" w:rsidRDefault="00495A58">
            <w:pPr>
              <w:numPr>
                <w:ilvl w:val="0"/>
                <w:numId w:val="5"/>
              </w:numPr>
              <w:pBdr>
                <w:top w:val="nil"/>
                <w:left w:val="nil"/>
                <w:bottom w:val="nil"/>
                <w:right w:val="nil"/>
                <w:between w:val="nil"/>
              </w:pBdr>
              <w:rPr>
                <w:color w:val="000000"/>
              </w:rPr>
            </w:pPr>
            <w:r>
              <w:rPr>
                <w:rFonts w:ascii="Arial" w:eastAsia="Arial" w:hAnsi="Arial" w:cs="Arial"/>
                <w:color w:val="000000"/>
              </w:rPr>
              <w:t xml:space="preserve">Assiste méthodologiquement les groupes si </w:t>
            </w:r>
            <w:r>
              <w:rPr>
                <w:rFonts w:ascii="Arial" w:eastAsia="Arial" w:hAnsi="Arial" w:cs="Arial"/>
                <w:color w:val="000000"/>
              </w:rPr>
              <w:t>besoin : (rédaction d’une procédure, réalisation programmation d’un audit, d’une évaluation)</w:t>
            </w:r>
          </w:p>
          <w:p w14:paraId="6FD8FD09" w14:textId="77777777" w:rsidR="006D3D99" w:rsidRDefault="006D3D99">
            <w:pPr>
              <w:pBdr>
                <w:top w:val="nil"/>
                <w:left w:val="nil"/>
                <w:bottom w:val="nil"/>
                <w:right w:val="nil"/>
                <w:between w:val="nil"/>
              </w:pBdr>
              <w:rPr>
                <w:rFonts w:ascii="Arial" w:eastAsia="Arial" w:hAnsi="Arial" w:cs="Arial"/>
                <w:color w:val="000000"/>
              </w:rPr>
            </w:pPr>
          </w:p>
          <w:p w14:paraId="6FD8FD0D" w14:textId="77777777" w:rsidR="006D3D99" w:rsidRDefault="00495A58">
            <w:pPr>
              <w:numPr>
                <w:ilvl w:val="0"/>
                <w:numId w:val="3"/>
              </w:numPr>
              <w:pBdr>
                <w:top w:val="nil"/>
                <w:left w:val="nil"/>
                <w:bottom w:val="nil"/>
                <w:right w:val="nil"/>
                <w:between w:val="nil"/>
              </w:pBdr>
              <w:rPr>
                <w:color w:val="000000"/>
              </w:rPr>
            </w:pPr>
            <w:r>
              <w:rPr>
                <w:rFonts w:ascii="Arial" w:eastAsia="Arial" w:hAnsi="Arial" w:cs="Arial"/>
                <w:b/>
                <w:color w:val="000000"/>
                <w:u w:val="single"/>
              </w:rPr>
              <w:t>Ce qui ne relève pas de sa responsabilité :</w:t>
            </w:r>
          </w:p>
          <w:p w14:paraId="6FD8FD0E" w14:textId="77777777" w:rsidR="006D3D99" w:rsidRDefault="006D3D99">
            <w:pPr>
              <w:pBdr>
                <w:top w:val="nil"/>
                <w:left w:val="nil"/>
                <w:bottom w:val="nil"/>
                <w:right w:val="nil"/>
                <w:between w:val="nil"/>
              </w:pBdr>
              <w:ind w:left="360"/>
              <w:rPr>
                <w:rFonts w:ascii="Arial" w:eastAsia="Arial" w:hAnsi="Arial" w:cs="Arial"/>
                <w:color w:val="000000"/>
              </w:rPr>
            </w:pPr>
          </w:p>
          <w:p w14:paraId="6FD8FD0F" w14:textId="77777777" w:rsidR="006D3D99" w:rsidRDefault="00495A58">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 xml:space="preserve">Il ne relève pas de sa compétence de rappeler l’existence d’une procédure en cas de non application par un agent </w:t>
            </w:r>
            <w:r>
              <w:rPr>
                <w:rFonts w:ascii="Arial" w:eastAsia="Arial" w:hAnsi="Arial" w:cs="Arial"/>
                <w:color w:val="000000"/>
              </w:rPr>
              <w:t>(en dehors de la réalisation d’un audit…), il s’agit là du rôle de l’encadrement.</w:t>
            </w:r>
          </w:p>
          <w:p w14:paraId="6FD8FD10" w14:textId="77777777" w:rsidR="006D3D99" w:rsidRDefault="006D3D99">
            <w:pPr>
              <w:pBdr>
                <w:top w:val="nil"/>
                <w:left w:val="nil"/>
                <w:bottom w:val="nil"/>
                <w:right w:val="nil"/>
                <w:between w:val="nil"/>
              </w:pBdr>
              <w:ind w:left="720"/>
              <w:rPr>
                <w:rFonts w:ascii="Arial" w:eastAsia="Arial" w:hAnsi="Arial" w:cs="Arial"/>
                <w:color w:val="000000"/>
              </w:rPr>
            </w:pPr>
          </w:p>
          <w:p w14:paraId="076D6E77" w14:textId="77777777" w:rsidR="00E1257F" w:rsidRDefault="00495A58">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 xml:space="preserve">Le référent qualité est donc avant tout </w:t>
            </w:r>
            <w:r>
              <w:rPr>
                <w:rFonts w:ascii="Arial" w:eastAsia="Arial" w:hAnsi="Arial" w:cs="Arial"/>
                <w:b/>
                <w:color w:val="000000"/>
                <w:u w:val="single"/>
              </w:rPr>
              <w:t>un référent méthodologique</w:t>
            </w:r>
            <w:r>
              <w:rPr>
                <w:rFonts w:ascii="Arial" w:eastAsia="Arial" w:hAnsi="Arial" w:cs="Arial"/>
                <w:color w:val="000000"/>
              </w:rPr>
              <w:t xml:space="preserve">, plus particulièrement sur la </w:t>
            </w:r>
            <w:r>
              <w:rPr>
                <w:rFonts w:ascii="Arial" w:eastAsia="Arial" w:hAnsi="Arial" w:cs="Arial"/>
                <w:color w:val="000000"/>
                <w:u w:val="single"/>
              </w:rPr>
              <w:t>méthodologie de l’audit,</w:t>
            </w:r>
            <w:r>
              <w:rPr>
                <w:rFonts w:ascii="Arial" w:eastAsia="Arial" w:hAnsi="Arial" w:cs="Arial"/>
                <w:color w:val="000000"/>
              </w:rPr>
              <w:t xml:space="preserve"> et sur la gestion d’une non-conformité ou dysfonctionnement (méthodologie de résolution de problème). </w:t>
            </w:r>
          </w:p>
          <w:p w14:paraId="2ECD14B6" w14:textId="77777777" w:rsidR="00E1257F" w:rsidRDefault="00E1257F">
            <w:pPr>
              <w:pBdr>
                <w:top w:val="nil"/>
                <w:left w:val="nil"/>
                <w:bottom w:val="nil"/>
                <w:right w:val="nil"/>
                <w:between w:val="nil"/>
              </w:pBdr>
              <w:ind w:left="720"/>
              <w:jc w:val="both"/>
              <w:rPr>
                <w:rFonts w:ascii="Arial" w:eastAsia="Arial" w:hAnsi="Arial" w:cs="Arial"/>
                <w:color w:val="000000"/>
              </w:rPr>
            </w:pPr>
          </w:p>
          <w:p w14:paraId="6FD8FD11" w14:textId="0C338048" w:rsidR="006D3D99" w:rsidRDefault="00495A58">
            <w:pPr>
              <w:pBdr>
                <w:top w:val="nil"/>
                <w:left w:val="nil"/>
                <w:bottom w:val="nil"/>
                <w:right w:val="nil"/>
                <w:between w:val="nil"/>
              </w:pBdr>
              <w:ind w:left="720"/>
              <w:jc w:val="both"/>
              <w:rPr>
                <w:rFonts w:ascii="Arial" w:eastAsia="Arial" w:hAnsi="Arial" w:cs="Arial"/>
                <w:color w:val="0000FF"/>
                <w:sz w:val="24"/>
                <w:szCs w:val="24"/>
                <w:u w:val="single"/>
              </w:rPr>
            </w:pPr>
            <w:r>
              <w:rPr>
                <w:rFonts w:ascii="Arial" w:eastAsia="Arial" w:hAnsi="Arial" w:cs="Arial"/>
                <w:color w:val="000000"/>
              </w:rPr>
              <w:t xml:space="preserve">Par ailleurs il est le </w:t>
            </w:r>
            <w:r>
              <w:rPr>
                <w:rFonts w:ascii="Arial" w:eastAsia="Arial" w:hAnsi="Arial" w:cs="Arial"/>
                <w:b/>
                <w:color w:val="000000"/>
                <w:u w:val="single"/>
              </w:rPr>
              <w:t>responsable de la coordination du plan d’action</w:t>
            </w:r>
            <w:r w:rsidR="00E1257F">
              <w:rPr>
                <w:rFonts w:ascii="Arial" w:eastAsia="Arial" w:hAnsi="Arial" w:cs="Arial"/>
                <w:b/>
                <w:color w:val="000000"/>
                <w:u w:val="single"/>
              </w:rPr>
              <w:t>s</w:t>
            </w:r>
            <w:r>
              <w:rPr>
                <w:rFonts w:ascii="Arial" w:eastAsia="Arial" w:hAnsi="Arial" w:cs="Arial"/>
                <w:color w:val="000000"/>
              </w:rPr>
              <w:t xml:space="preserve"> au sein même du comité de pilotage.</w:t>
            </w:r>
          </w:p>
          <w:p w14:paraId="290F29B8" w14:textId="77777777" w:rsidR="006D3D99" w:rsidRDefault="006D3D99">
            <w:pPr>
              <w:ind w:right="218"/>
              <w:jc w:val="center"/>
              <w:rPr>
                <w:sz w:val="24"/>
                <w:szCs w:val="24"/>
              </w:rPr>
            </w:pPr>
          </w:p>
          <w:p w14:paraId="7B1F19DE" w14:textId="77777777" w:rsidR="003C44BB" w:rsidRDefault="003C44BB">
            <w:pPr>
              <w:ind w:right="218"/>
              <w:jc w:val="center"/>
              <w:rPr>
                <w:sz w:val="24"/>
                <w:szCs w:val="24"/>
              </w:rPr>
            </w:pPr>
          </w:p>
          <w:p w14:paraId="6D4EAAE0" w14:textId="77777777" w:rsidR="003C44BB" w:rsidRDefault="003C44BB">
            <w:pPr>
              <w:ind w:right="218"/>
              <w:jc w:val="center"/>
              <w:rPr>
                <w:sz w:val="24"/>
                <w:szCs w:val="24"/>
              </w:rPr>
            </w:pPr>
          </w:p>
          <w:p w14:paraId="2C6971D3" w14:textId="77777777" w:rsidR="00E1257F" w:rsidRDefault="00E1257F">
            <w:pPr>
              <w:ind w:right="218"/>
              <w:jc w:val="center"/>
              <w:rPr>
                <w:sz w:val="24"/>
                <w:szCs w:val="24"/>
              </w:rPr>
            </w:pPr>
          </w:p>
          <w:p w14:paraId="1A148709" w14:textId="77777777" w:rsidR="00E1257F" w:rsidRDefault="00E1257F">
            <w:pPr>
              <w:ind w:right="218"/>
              <w:jc w:val="center"/>
              <w:rPr>
                <w:sz w:val="24"/>
                <w:szCs w:val="24"/>
              </w:rPr>
            </w:pPr>
          </w:p>
          <w:p w14:paraId="1E412450" w14:textId="77777777" w:rsidR="003C44BB" w:rsidRDefault="003C44BB">
            <w:pPr>
              <w:ind w:right="218"/>
              <w:jc w:val="center"/>
              <w:rPr>
                <w:sz w:val="24"/>
                <w:szCs w:val="24"/>
              </w:rPr>
            </w:pPr>
          </w:p>
          <w:p w14:paraId="5692FE85" w14:textId="77777777" w:rsidR="003C44BB" w:rsidRDefault="003C44BB">
            <w:pPr>
              <w:ind w:right="218"/>
              <w:jc w:val="center"/>
              <w:rPr>
                <w:sz w:val="24"/>
                <w:szCs w:val="24"/>
              </w:rPr>
            </w:pPr>
          </w:p>
          <w:p w14:paraId="58CDF5D6" w14:textId="77777777" w:rsidR="003C44BB" w:rsidRDefault="003C44BB">
            <w:pPr>
              <w:ind w:right="218"/>
              <w:jc w:val="center"/>
              <w:rPr>
                <w:sz w:val="24"/>
                <w:szCs w:val="24"/>
              </w:rPr>
            </w:pPr>
          </w:p>
          <w:p w14:paraId="36D8EE38" w14:textId="77777777" w:rsidR="003C44BB" w:rsidRDefault="003C44BB">
            <w:pPr>
              <w:ind w:right="218"/>
              <w:jc w:val="center"/>
              <w:rPr>
                <w:sz w:val="24"/>
                <w:szCs w:val="24"/>
              </w:rPr>
            </w:pPr>
          </w:p>
          <w:p w14:paraId="5F08EEC9" w14:textId="77777777" w:rsidR="003C44BB" w:rsidRDefault="003C44BB">
            <w:pPr>
              <w:ind w:right="218"/>
              <w:jc w:val="center"/>
              <w:rPr>
                <w:sz w:val="24"/>
                <w:szCs w:val="24"/>
              </w:rPr>
            </w:pPr>
          </w:p>
          <w:p w14:paraId="50FD3DD3" w14:textId="77777777" w:rsidR="003C44BB" w:rsidRDefault="003C44BB">
            <w:pPr>
              <w:ind w:right="218"/>
              <w:jc w:val="center"/>
              <w:rPr>
                <w:sz w:val="24"/>
                <w:szCs w:val="24"/>
              </w:rPr>
            </w:pPr>
          </w:p>
          <w:p w14:paraId="22CFFDA3" w14:textId="77777777" w:rsidR="003C44BB" w:rsidRDefault="003C44BB">
            <w:pPr>
              <w:ind w:right="218"/>
              <w:jc w:val="center"/>
              <w:rPr>
                <w:sz w:val="24"/>
                <w:szCs w:val="24"/>
              </w:rPr>
            </w:pPr>
          </w:p>
          <w:p w14:paraId="25E9DE61" w14:textId="77777777" w:rsidR="003C44BB" w:rsidRDefault="003C44BB">
            <w:pPr>
              <w:ind w:right="218"/>
              <w:jc w:val="center"/>
              <w:rPr>
                <w:sz w:val="24"/>
                <w:szCs w:val="24"/>
              </w:rPr>
            </w:pPr>
          </w:p>
          <w:p w14:paraId="14345633" w14:textId="77777777" w:rsidR="003C44BB" w:rsidRDefault="003C44BB">
            <w:pPr>
              <w:ind w:right="218"/>
              <w:jc w:val="center"/>
              <w:rPr>
                <w:sz w:val="24"/>
                <w:szCs w:val="24"/>
              </w:rPr>
            </w:pPr>
          </w:p>
          <w:p w14:paraId="0807BE47" w14:textId="77777777" w:rsidR="003C44BB" w:rsidRDefault="003C44BB">
            <w:pPr>
              <w:ind w:right="218"/>
              <w:jc w:val="center"/>
              <w:rPr>
                <w:sz w:val="24"/>
                <w:szCs w:val="24"/>
              </w:rPr>
            </w:pPr>
          </w:p>
          <w:p w14:paraId="6FD8FD13" w14:textId="77777777" w:rsidR="003C44BB" w:rsidRDefault="003C44BB">
            <w:pPr>
              <w:ind w:right="218"/>
              <w:jc w:val="center"/>
              <w:rPr>
                <w:sz w:val="24"/>
                <w:szCs w:val="24"/>
              </w:rPr>
            </w:pPr>
          </w:p>
        </w:tc>
      </w:tr>
      <w:tr w:rsidR="006D3D99" w14:paraId="6FD8FD21" w14:textId="77777777">
        <w:trPr>
          <w:trHeight w:val="280"/>
        </w:trPr>
        <w:tc>
          <w:tcPr>
            <w:tcW w:w="1373" w:type="dxa"/>
            <w:tcBorders>
              <w:top w:val="single" w:sz="4" w:space="0" w:color="000000"/>
              <w:left w:val="single" w:sz="4" w:space="0" w:color="000000"/>
              <w:bottom w:val="single" w:sz="4" w:space="0" w:color="000000"/>
            </w:tcBorders>
          </w:tcPr>
          <w:p w14:paraId="6FD8FD15" w14:textId="77777777" w:rsidR="006D3D99" w:rsidRDefault="00495A58">
            <w:pPr>
              <w:jc w:val="center"/>
              <w:rPr>
                <w:sz w:val="24"/>
                <w:szCs w:val="24"/>
              </w:rPr>
            </w:pPr>
            <w:r>
              <w:rPr>
                <w:sz w:val="24"/>
                <w:szCs w:val="24"/>
              </w:rPr>
              <w:lastRenderedPageBreak/>
              <w:t>Version</w:t>
            </w:r>
          </w:p>
          <w:p w14:paraId="6FD8FD16" w14:textId="77777777" w:rsidR="006D3D99" w:rsidRDefault="00495A58">
            <w:pPr>
              <w:jc w:val="center"/>
              <w:rPr>
                <w:sz w:val="24"/>
                <w:szCs w:val="24"/>
              </w:rPr>
            </w:pPr>
            <w:r>
              <w:rPr>
                <w:sz w:val="24"/>
                <w:szCs w:val="24"/>
              </w:rPr>
              <w:t>1</w:t>
            </w:r>
          </w:p>
        </w:tc>
        <w:tc>
          <w:tcPr>
            <w:tcW w:w="2212" w:type="dxa"/>
            <w:gridSpan w:val="2"/>
            <w:tcBorders>
              <w:top w:val="single" w:sz="4" w:space="0" w:color="000000"/>
              <w:left w:val="single" w:sz="4" w:space="0" w:color="000000"/>
              <w:bottom w:val="single" w:sz="4" w:space="0" w:color="000000"/>
            </w:tcBorders>
          </w:tcPr>
          <w:p w14:paraId="6FD8FD17" w14:textId="77777777" w:rsidR="006D3D99" w:rsidRDefault="00495A58">
            <w:pPr>
              <w:jc w:val="center"/>
              <w:rPr>
                <w:sz w:val="24"/>
                <w:szCs w:val="24"/>
              </w:rPr>
            </w:pPr>
            <w:r>
              <w:rPr>
                <w:sz w:val="24"/>
                <w:szCs w:val="24"/>
              </w:rPr>
              <w:t>Rédacteur(s)</w:t>
            </w:r>
          </w:p>
          <w:p w14:paraId="6FD8FD18" w14:textId="77777777" w:rsidR="006D3D99" w:rsidRDefault="00495A58">
            <w:pPr>
              <w:jc w:val="center"/>
              <w:rPr>
                <w:sz w:val="24"/>
                <w:szCs w:val="24"/>
              </w:rPr>
            </w:pPr>
            <w:r>
              <w:rPr>
                <w:sz w:val="24"/>
                <w:szCs w:val="24"/>
              </w:rPr>
              <w:t xml:space="preserve">Nom : </w:t>
            </w:r>
          </w:p>
          <w:p w14:paraId="6FD8FD19" w14:textId="77777777" w:rsidR="006D3D99" w:rsidRDefault="00495A58">
            <w:pPr>
              <w:jc w:val="center"/>
              <w:rPr>
                <w:sz w:val="24"/>
                <w:szCs w:val="24"/>
              </w:rPr>
            </w:pPr>
            <w:r>
              <w:rPr>
                <w:sz w:val="24"/>
                <w:szCs w:val="24"/>
              </w:rPr>
              <w:t xml:space="preserve">Fonction : </w:t>
            </w:r>
          </w:p>
          <w:p w14:paraId="6FD8FD1A" w14:textId="77777777" w:rsidR="006D3D99" w:rsidRDefault="006D3D99">
            <w:pPr>
              <w:jc w:val="center"/>
              <w:rPr>
                <w:sz w:val="24"/>
                <w:szCs w:val="24"/>
              </w:rPr>
            </w:pPr>
          </w:p>
        </w:tc>
        <w:tc>
          <w:tcPr>
            <w:tcW w:w="2213" w:type="dxa"/>
            <w:tcBorders>
              <w:top w:val="single" w:sz="4" w:space="0" w:color="000000"/>
              <w:left w:val="single" w:sz="4" w:space="0" w:color="000000"/>
              <w:bottom w:val="single" w:sz="4" w:space="0" w:color="000000"/>
            </w:tcBorders>
          </w:tcPr>
          <w:p w14:paraId="6FD8FD1B" w14:textId="77777777" w:rsidR="006D3D99" w:rsidRDefault="00495A58">
            <w:pPr>
              <w:jc w:val="center"/>
              <w:rPr>
                <w:sz w:val="24"/>
                <w:szCs w:val="24"/>
              </w:rPr>
            </w:pPr>
            <w:r>
              <w:rPr>
                <w:sz w:val="24"/>
                <w:szCs w:val="24"/>
              </w:rPr>
              <w:t>Vérificateur(s)</w:t>
            </w:r>
          </w:p>
          <w:p w14:paraId="6FD8FD1C" w14:textId="77777777" w:rsidR="006D3D99" w:rsidRDefault="00495A58">
            <w:pPr>
              <w:jc w:val="center"/>
              <w:rPr>
                <w:sz w:val="24"/>
                <w:szCs w:val="24"/>
              </w:rPr>
            </w:pPr>
            <w:r>
              <w:rPr>
                <w:sz w:val="24"/>
                <w:szCs w:val="24"/>
              </w:rPr>
              <w:t>Comité de pilotage</w:t>
            </w:r>
          </w:p>
        </w:tc>
        <w:tc>
          <w:tcPr>
            <w:tcW w:w="2213" w:type="dxa"/>
            <w:tcBorders>
              <w:top w:val="single" w:sz="4" w:space="0" w:color="000000"/>
              <w:left w:val="single" w:sz="4" w:space="0" w:color="000000"/>
              <w:bottom w:val="single" w:sz="4" w:space="0" w:color="000000"/>
            </w:tcBorders>
          </w:tcPr>
          <w:p w14:paraId="6FD8FD1D" w14:textId="77777777" w:rsidR="006D3D99" w:rsidRDefault="00495A58">
            <w:pPr>
              <w:jc w:val="center"/>
              <w:rPr>
                <w:sz w:val="24"/>
                <w:szCs w:val="24"/>
              </w:rPr>
            </w:pPr>
            <w:r>
              <w:rPr>
                <w:sz w:val="24"/>
                <w:szCs w:val="24"/>
              </w:rPr>
              <w:t>Approbateur(s)</w:t>
            </w:r>
          </w:p>
          <w:p w14:paraId="6FD8FD1E" w14:textId="77777777" w:rsidR="006D3D99" w:rsidRDefault="00495A58">
            <w:pPr>
              <w:jc w:val="center"/>
              <w:rPr>
                <w:sz w:val="24"/>
                <w:szCs w:val="24"/>
              </w:rPr>
            </w:pPr>
            <w:r>
              <w:rPr>
                <w:sz w:val="24"/>
                <w:szCs w:val="24"/>
              </w:rPr>
              <w:t xml:space="preserve">Nom : </w:t>
            </w:r>
          </w:p>
          <w:p w14:paraId="6FD8FD1F" w14:textId="77777777" w:rsidR="006D3D99" w:rsidRDefault="00495A58">
            <w:pPr>
              <w:jc w:val="center"/>
              <w:rPr>
                <w:sz w:val="24"/>
                <w:szCs w:val="24"/>
              </w:rPr>
            </w:pPr>
            <w:r>
              <w:rPr>
                <w:sz w:val="24"/>
                <w:szCs w:val="24"/>
              </w:rPr>
              <w:t xml:space="preserve">Fonction: </w:t>
            </w:r>
          </w:p>
        </w:tc>
        <w:tc>
          <w:tcPr>
            <w:tcW w:w="2839" w:type="dxa"/>
            <w:gridSpan w:val="2"/>
            <w:tcBorders>
              <w:top w:val="single" w:sz="4" w:space="0" w:color="000000"/>
              <w:left w:val="single" w:sz="4" w:space="0" w:color="000000"/>
              <w:bottom w:val="single" w:sz="4" w:space="0" w:color="000000"/>
              <w:right w:val="single" w:sz="4" w:space="0" w:color="000000"/>
            </w:tcBorders>
          </w:tcPr>
          <w:p w14:paraId="6FD8FD20" w14:textId="77777777" w:rsidR="006D3D99" w:rsidRDefault="00495A58">
            <w:pPr>
              <w:ind w:right="218"/>
              <w:jc w:val="center"/>
            </w:pPr>
            <w:r>
              <w:rPr>
                <w:b/>
                <w:sz w:val="24"/>
                <w:szCs w:val="24"/>
              </w:rPr>
              <w:t>Nature de la modification</w:t>
            </w:r>
          </w:p>
        </w:tc>
      </w:tr>
      <w:tr w:rsidR="006D3D99" w14:paraId="6FD8FD27" w14:textId="77777777">
        <w:trPr>
          <w:trHeight w:val="280"/>
        </w:trPr>
        <w:tc>
          <w:tcPr>
            <w:tcW w:w="1373" w:type="dxa"/>
            <w:tcBorders>
              <w:top w:val="single" w:sz="4" w:space="0" w:color="000000"/>
              <w:left w:val="single" w:sz="4" w:space="0" w:color="000000"/>
              <w:bottom w:val="single" w:sz="4" w:space="0" w:color="000000"/>
            </w:tcBorders>
          </w:tcPr>
          <w:p w14:paraId="6FD8FD22" w14:textId="77777777" w:rsidR="006D3D99" w:rsidRDefault="00495A58">
            <w:pPr>
              <w:jc w:val="center"/>
              <w:rPr>
                <w:sz w:val="24"/>
                <w:szCs w:val="24"/>
              </w:rPr>
            </w:pPr>
            <w:r>
              <w:rPr>
                <w:sz w:val="24"/>
                <w:szCs w:val="24"/>
              </w:rPr>
              <w:t xml:space="preserve">Date </w:t>
            </w:r>
          </w:p>
        </w:tc>
        <w:tc>
          <w:tcPr>
            <w:tcW w:w="2212" w:type="dxa"/>
            <w:gridSpan w:val="2"/>
            <w:tcBorders>
              <w:top w:val="single" w:sz="4" w:space="0" w:color="000000"/>
              <w:left w:val="single" w:sz="4" w:space="0" w:color="000000"/>
              <w:bottom w:val="single" w:sz="4" w:space="0" w:color="000000"/>
            </w:tcBorders>
          </w:tcPr>
          <w:p w14:paraId="6FD8FD23" w14:textId="116CAF70" w:rsidR="006D3D99" w:rsidRDefault="00495A58">
            <w:pPr>
              <w:jc w:val="center"/>
              <w:rPr>
                <w:sz w:val="24"/>
                <w:szCs w:val="24"/>
              </w:rPr>
            </w:pPr>
            <w:r>
              <w:rPr>
                <w:sz w:val="24"/>
                <w:szCs w:val="24"/>
              </w:rPr>
              <w:t>20/11/22</w:t>
            </w:r>
          </w:p>
        </w:tc>
        <w:tc>
          <w:tcPr>
            <w:tcW w:w="2213" w:type="dxa"/>
            <w:tcBorders>
              <w:top w:val="single" w:sz="4" w:space="0" w:color="000000"/>
              <w:left w:val="single" w:sz="4" w:space="0" w:color="000000"/>
              <w:bottom w:val="single" w:sz="4" w:space="0" w:color="000000"/>
            </w:tcBorders>
          </w:tcPr>
          <w:p w14:paraId="6FD8FD24" w14:textId="6EA2A299" w:rsidR="006D3D99" w:rsidRDefault="00495A58">
            <w:pPr>
              <w:jc w:val="center"/>
              <w:rPr>
                <w:sz w:val="24"/>
                <w:szCs w:val="24"/>
              </w:rPr>
            </w:pPr>
            <w:r>
              <w:rPr>
                <w:sz w:val="24"/>
                <w:szCs w:val="24"/>
              </w:rPr>
              <w:t>20/11/22</w:t>
            </w:r>
          </w:p>
        </w:tc>
        <w:tc>
          <w:tcPr>
            <w:tcW w:w="2213" w:type="dxa"/>
            <w:tcBorders>
              <w:top w:val="single" w:sz="4" w:space="0" w:color="000000"/>
              <w:left w:val="single" w:sz="4" w:space="0" w:color="000000"/>
              <w:bottom w:val="single" w:sz="4" w:space="0" w:color="000000"/>
            </w:tcBorders>
          </w:tcPr>
          <w:p w14:paraId="6FD8FD25" w14:textId="7575FC96" w:rsidR="006D3D99" w:rsidRDefault="00495A58">
            <w:pPr>
              <w:jc w:val="center"/>
              <w:rPr>
                <w:sz w:val="24"/>
                <w:szCs w:val="24"/>
              </w:rPr>
            </w:pPr>
            <w:r>
              <w:rPr>
                <w:sz w:val="24"/>
                <w:szCs w:val="24"/>
              </w:rPr>
              <w:t>20/11/22</w:t>
            </w:r>
          </w:p>
        </w:tc>
        <w:tc>
          <w:tcPr>
            <w:tcW w:w="2839" w:type="dxa"/>
            <w:gridSpan w:val="2"/>
            <w:vMerge w:val="restart"/>
            <w:tcBorders>
              <w:top w:val="single" w:sz="4" w:space="0" w:color="000000"/>
              <w:left w:val="single" w:sz="4" w:space="0" w:color="000000"/>
              <w:bottom w:val="single" w:sz="4" w:space="0" w:color="000000"/>
              <w:right w:val="single" w:sz="4" w:space="0" w:color="000000"/>
            </w:tcBorders>
          </w:tcPr>
          <w:p w14:paraId="6FD8FD26" w14:textId="77777777" w:rsidR="006D3D99" w:rsidRDefault="006D3D99">
            <w:pPr>
              <w:rPr>
                <w:sz w:val="24"/>
                <w:szCs w:val="24"/>
              </w:rPr>
            </w:pPr>
          </w:p>
        </w:tc>
      </w:tr>
      <w:tr w:rsidR="006D3D99" w14:paraId="6FD8FD2D" w14:textId="77777777">
        <w:trPr>
          <w:trHeight w:val="280"/>
        </w:trPr>
        <w:tc>
          <w:tcPr>
            <w:tcW w:w="1373" w:type="dxa"/>
            <w:tcBorders>
              <w:top w:val="single" w:sz="4" w:space="0" w:color="000000"/>
              <w:left w:val="single" w:sz="4" w:space="0" w:color="000000"/>
              <w:bottom w:val="single" w:sz="4" w:space="0" w:color="000000"/>
            </w:tcBorders>
          </w:tcPr>
          <w:p w14:paraId="6FD8FD28" w14:textId="77777777" w:rsidR="006D3D99" w:rsidRDefault="006D3D99">
            <w:pPr>
              <w:jc w:val="center"/>
              <w:rPr>
                <w:sz w:val="24"/>
                <w:szCs w:val="24"/>
              </w:rPr>
            </w:pPr>
          </w:p>
        </w:tc>
        <w:tc>
          <w:tcPr>
            <w:tcW w:w="2212" w:type="dxa"/>
            <w:gridSpan w:val="2"/>
            <w:tcBorders>
              <w:top w:val="single" w:sz="4" w:space="0" w:color="000000"/>
              <w:left w:val="single" w:sz="4" w:space="0" w:color="000000"/>
              <w:bottom w:val="single" w:sz="4" w:space="0" w:color="000000"/>
            </w:tcBorders>
          </w:tcPr>
          <w:p w14:paraId="6FD8FD29" w14:textId="77777777" w:rsidR="006D3D99" w:rsidRDefault="006D3D99">
            <w:pPr>
              <w:jc w:val="center"/>
            </w:pPr>
          </w:p>
        </w:tc>
        <w:tc>
          <w:tcPr>
            <w:tcW w:w="2213" w:type="dxa"/>
            <w:tcBorders>
              <w:top w:val="single" w:sz="4" w:space="0" w:color="000000"/>
              <w:left w:val="single" w:sz="4" w:space="0" w:color="000000"/>
              <w:bottom w:val="single" w:sz="4" w:space="0" w:color="000000"/>
            </w:tcBorders>
          </w:tcPr>
          <w:p w14:paraId="6FD8FD2A" w14:textId="77777777" w:rsidR="006D3D99" w:rsidRDefault="006D3D99">
            <w:pPr>
              <w:jc w:val="center"/>
            </w:pPr>
          </w:p>
        </w:tc>
        <w:tc>
          <w:tcPr>
            <w:tcW w:w="2213" w:type="dxa"/>
            <w:tcBorders>
              <w:top w:val="single" w:sz="4" w:space="0" w:color="000000"/>
              <w:left w:val="single" w:sz="4" w:space="0" w:color="000000"/>
              <w:bottom w:val="single" w:sz="4" w:space="0" w:color="000000"/>
            </w:tcBorders>
          </w:tcPr>
          <w:p w14:paraId="6FD8FD2B" w14:textId="77777777" w:rsidR="006D3D99" w:rsidRDefault="006D3D99">
            <w:pPr>
              <w:jc w:val="center"/>
              <w:rPr>
                <w:sz w:val="24"/>
                <w:szCs w:val="24"/>
              </w:rPr>
            </w:pPr>
          </w:p>
        </w:tc>
        <w:tc>
          <w:tcPr>
            <w:tcW w:w="2839" w:type="dxa"/>
            <w:gridSpan w:val="2"/>
            <w:vMerge/>
            <w:tcBorders>
              <w:top w:val="single" w:sz="4" w:space="0" w:color="000000"/>
              <w:left w:val="single" w:sz="4" w:space="0" w:color="000000"/>
              <w:bottom w:val="single" w:sz="4" w:space="0" w:color="000000"/>
              <w:right w:val="single" w:sz="4" w:space="0" w:color="000000"/>
            </w:tcBorders>
          </w:tcPr>
          <w:p w14:paraId="6FD8FD2C" w14:textId="77777777" w:rsidR="006D3D99" w:rsidRDefault="006D3D99">
            <w:pPr>
              <w:widowControl w:val="0"/>
              <w:pBdr>
                <w:top w:val="nil"/>
                <w:left w:val="nil"/>
                <w:bottom w:val="nil"/>
                <w:right w:val="nil"/>
                <w:between w:val="nil"/>
              </w:pBdr>
              <w:spacing w:line="276" w:lineRule="auto"/>
              <w:rPr>
                <w:sz w:val="24"/>
                <w:szCs w:val="24"/>
              </w:rPr>
            </w:pPr>
          </w:p>
        </w:tc>
      </w:tr>
      <w:tr w:rsidR="006D3D99" w14:paraId="6FD8FD30" w14:textId="77777777">
        <w:trPr>
          <w:trHeight w:val="280"/>
        </w:trPr>
        <w:tc>
          <w:tcPr>
            <w:tcW w:w="5798" w:type="dxa"/>
            <w:gridSpan w:val="4"/>
            <w:tcBorders>
              <w:top w:val="single" w:sz="4" w:space="0" w:color="000000"/>
              <w:left w:val="single" w:sz="4" w:space="0" w:color="000000"/>
              <w:bottom w:val="single" w:sz="4" w:space="0" w:color="000000"/>
            </w:tcBorders>
            <w:vAlign w:val="center"/>
          </w:tcPr>
          <w:p w14:paraId="6FD8FD2E" w14:textId="1593228C" w:rsidR="006D3D99" w:rsidRDefault="00495A58">
            <w:pPr>
              <w:rPr>
                <w:sz w:val="24"/>
                <w:szCs w:val="24"/>
              </w:rPr>
            </w:pPr>
            <w:r>
              <w:rPr>
                <w:sz w:val="24"/>
                <w:szCs w:val="24"/>
              </w:rPr>
              <w:t>Date de révision : Novembre 202</w:t>
            </w:r>
            <w:r w:rsidR="004863CF">
              <w:rPr>
                <w:sz w:val="24"/>
                <w:szCs w:val="24"/>
              </w:rPr>
              <w:t>2</w:t>
            </w:r>
          </w:p>
        </w:tc>
        <w:tc>
          <w:tcPr>
            <w:tcW w:w="5052" w:type="dxa"/>
            <w:gridSpan w:val="3"/>
            <w:tcBorders>
              <w:top w:val="single" w:sz="4" w:space="0" w:color="000000"/>
              <w:left w:val="single" w:sz="4" w:space="0" w:color="000000"/>
              <w:bottom w:val="single" w:sz="4" w:space="0" w:color="000000"/>
              <w:right w:val="single" w:sz="4" w:space="0" w:color="000000"/>
            </w:tcBorders>
          </w:tcPr>
          <w:p w14:paraId="6FD8FD2F" w14:textId="77777777" w:rsidR="006D3D99" w:rsidRDefault="00495A58">
            <w:r>
              <w:rPr>
                <w:sz w:val="24"/>
                <w:szCs w:val="24"/>
              </w:rPr>
              <w:t>Nombre total de pages : 03</w:t>
            </w:r>
          </w:p>
        </w:tc>
      </w:tr>
      <w:tr w:rsidR="006D3D99" w14:paraId="6FD8FD32" w14:textId="77777777">
        <w:trPr>
          <w:trHeight w:val="280"/>
        </w:trPr>
        <w:tc>
          <w:tcPr>
            <w:tcW w:w="10850" w:type="dxa"/>
            <w:gridSpan w:val="7"/>
            <w:tcBorders>
              <w:top w:val="single" w:sz="4" w:space="0" w:color="000000"/>
              <w:left w:val="single" w:sz="4" w:space="0" w:color="000000"/>
              <w:bottom w:val="single" w:sz="4" w:space="0" w:color="000000"/>
              <w:right w:val="single" w:sz="4" w:space="0" w:color="000000"/>
            </w:tcBorders>
          </w:tcPr>
          <w:p w14:paraId="6FD8FD31" w14:textId="77777777" w:rsidR="006D3D99" w:rsidRDefault="00495A58">
            <w:r>
              <w:rPr>
                <w:sz w:val="24"/>
                <w:szCs w:val="24"/>
              </w:rPr>
              <w:t xml:space="preserve">Diffusion à : </w:t>
            </w:r>
          </w:p>
        </w:tc>
      </w:tr>
    </w:tbl>
    <w:p w14:paraId="6FD8FD33" w14:textId="77777777" w:rsidR="006D3D99" w:rsidRDefault="006D3D99"/>
    <w:sectPr w:rsidR="006D3D99">
      <w:pgSz w:w="11906" w:h="16838"/>
      <w:pgMar w:top="454" w:right="454" w:bottom="454" w:left="45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E767D"/>
    <w:multiLevelType w:val="multilevel"/>
    <w:tmpl w:val="DC3EB8B2"/>
    <w:lvl w:ilvl="0">
      <w:start w:val="2"/>
      <w:numFmt w:val="bullet"/>
      <w:lvlText w:val="⇨"/>
      <w:lvlJc w:val="left"/>
      <w:pPr>
        <w:ind w:left="717" w:hanging="357"/>
      </w:pPr>
      <w:rPr>
        <w:rFonts w:ascii="Noto Sans Symbols" w:eastAsia="Noto Sans Symbols" w:hAnsi="Noto Sans Symbols" w:cs="Noto Sans Symbols"/>
        <w:sz w:val="20"/>
        <w:szCs w:val="20"/>
        <w:vertAlign w:val="baseline"/>
      </w:rPr>
    </w:lvl>
    <w:lvl w:ilvl="1">
      <w:start w:val="1"/>
      <w:numFmt w:val="bullet"/>
      <w:lvlText w:val="o"/>
      <w:lvlJc w:val="left"/>
      <w:pPr>
        <w:ind w:left="1800" w:hanging="360"/>
      </w:pPr>
      <w:rPr>
        <w:rFonts w:ascii="Courier New" w:eastAsia="Courier New" w:hAnsi="Courier New" w:cs="Courier New"/>
        <w:sz w:val="24"/>
        <w:szCs w:val="24"/>
        <w:vertAlign w:val="baseline"/>
      </w:rPr>
    </w:lvl>
    <w:lvl w:ilvl="2">
      <w:start w:val="1"/>
      <w:numFmt w:val="bullet"/>
      <w:lvlText w:val="▪"/>
      <w:lvlJc w:val="left"/>
      <w:pPr>
        <w:ind w:left="2520" w:hanging="360"/>
      </w:pPr>
      <w:rPr>
        <w:rFonts w:ascii="Noto Sans Symbols" w:eastAsia="Noto Sans Symbols" w:hAnsi="Noto Sans Symbols" w:cs="Noto Sans Symbols"/>
        <w:sz w:val="20"/>
        <w:szCs w:val="20"/>
        <w:vertAlign w:val="baseline"/>
      </w:rPr>
    </w:lvl>
    <w:lvl w:ilvl="3">
      <w:start w:val="1"/>
      <w:numFmt w:val="bullet"/>
      <w:lvlText w:val="●"/>
      <w:lvlJc w:val="left"/>
      <w:pPr>
        <w:ind w:left="3240" w:hanging="360"/>
      </w:pPr>
      <w:rPr>
        <w:rFonts w:ascii="Noto Sans Symbols" w:eastAsia="Noto Sans Symbols" w:hAnsi="Noto Sans Symbols" w:cs="Noto Sans Symbols"/>
        <w:sz w:val="20"/>
        <w:szCs w:val="20"/>
        <w:vertAlign w:val="baseline"/>
      </w:rPr>
    </w:lvl>
    <w:lvl w:ilvl="4">
      <w:start w:val="1"/>
      <w:numFmt w:val="bullet"/>
      <w:lvlText w:val="o"/>
      <w:lvlJc w:val="left"/>
      <w:pPr>
        <w:ind w:left="3960" w:hanging="360"/>
      </w:pPr>
      <w:rPr>
        <w:rFonts w:ascii="Courier New" w:eastAsia="Courier New" w:hAnsi="Courier New" w:cs="Courier New"/>
        <w:sz w:val="24"/>
        <w:szCs w:val="24"/>
        <w:vertAlign w:val="baseline"/>
      </w:rPr>
    </w:lvl>
    <w:lvl w:ilvl="5">
      <w:start w:val="1"/>
      <w:numFmt w:val="bullet"/>
      <w:lvlText w:val="▪"/>
      <w:lvlJc w:val="left"/>
      <w:pPr>
        <w:ind w:left="4680" w:hanging="360"/>
      </w:pPr>
      <w:rPr>
        <w:rFonts w:ascii="Noto Sans Symbols" w:eastAsia="Noto Sans Symbols" w:hAnsi="Noto Sans Symbols" w:cs="Noto Sans Symbols"/>
        <w:sz w:val="20"/>
        <w:szCs w:val="20"/>
        <w:vertAlign w:val="baseline"/>
      </w:rPr>
    </w:lvl>
    <w:lvl w:ilvl="6">
      <w:start w:val="1"/>
      <w:numFmt w:val="bullet"/>
      <w:lvlText w:val="●"/>
      <w:lvlJc w:val="left"/>
      <w:pPr>
        <w:ind w:left="5400" w:hanging="360"/>
      </w:pPr>
      <w:rPr>
        <w:rFonts w:ascii="Noto Sans Symbols" w:eastAsia="Noto Sans Symbols" w:hAnsi="Noto Sans Symbols" w:cs="Noto Sans Symbols"/>
        <w:sz w:val="20"/>
        <w:szCs w:val="20"/>
        <w:vertAlign w:val="baseline"/>
      </w:rPr>
    </w:lvl>
    <w:lvl w:ilvl="7">
      <w:start w:val="1"/>
      <w:numFmt w:val="bullet"/>
      <w:lvlText w:val="o"/>
      <w:lvlJc w:val="left"/>
      <w:pPr>
        <w:ind w:left="6120" w:hanging="360"/>
      </w:pPr>
      <w:rPr>
        <w:rFonts w:ascii="Courier New" w:eastAsia="Courier New" w:hAnsi="Courier New" w:cs="Courier New"/>
        <w:sz w:val="24"/>
        <w:szCs w:val="24"/>
        <w:vertAlign w:val="baseline"/>
      </w:rPr>
    </w:lvl>
    <w:lvl w:ilvl="8">
      <w:start w:val="1"/>
      <w:numFmt w:val="bullet"/>
      <w:lvlText w:val="▪"/>
      <w:lvlJc w:val="left"/>
      <w:pPr>
        <w:ind w:left="6840" w:hanging="360"/>
      </w:pPr>
      <w:rPr>
        <w:rFonts w:ascii="Noto Sans Symbols" w:eastAsia="Noto Sans Symbols" w:hAnsi="Noto Sans Symbols" w:cs="Noto Sans Symbols"/>
        <w:sz w:val="20"/>
        <w:szCs w:val="20"/>
        <w:vertAlign w:val="baseline"/>
      </w:rPr>
    </w:lvl>
  </w:abstractNum>
  <w:abstractNum w:abstractNumId="1" w15:restartNumberingAfterBreak="0">
    <w:nsid w:val="1E51331C"/>
    <w:multiLevelType w:val="multilevel"/>
    <w:tmpl w:val="D6DEC1AE"/>
    <w:lvl w:ilvl="0">
      <w:start w:val="1"/>
      <w:numFmt w:val="bullet"/>
      <w:lvlText w:val="-"/>
      <w:lvlJc w:val="left"/>
      <w:pPr>
        <w:ind w:left="1080" w:hanging="360"/>
      </w:pPr>
      <w:rPr>
        <w:rFonts w:ascii="Arial" w:eastAsia="Arial" w:hAnsi="Arial" w:cs="Arial"/>
        <w:sz w:val="24"/>
        <w:szCs w:val="24"/>
        <w:vertAlign w:val="baseline"/>
      </w:rPr>
    </w:lvl>
    <w:lvl w:ilvl="1">
      <w:start w:val="1"/>
      <w:numFmt w:val="bullet"/>
      <w:lvlText w:val="o"/>
      <w:lvlJc w:val="left"/>
      <w:pPr>
        <w:ind w:left="1800" w:hanging="360"/>
      </w:pPr>
      <w:rPr>
        <w:rFonts w:ascii="Courier New" w:eastAsia="Courier New" w:hAnsi="Courier New" w:cs="Courier New"/>
        <w:sz w:val="24"/>
        <w:szCs w:val="24"/>
        <w:vertAlign w:val="baseline"/>
      </w:rPr>
    </w:lvl>
    <w:lvl w:ilvl="2">
      <w:start w:val="1"/>
      <w:numFmt w:val="bullet"/>
      <w:lvlText w:val="▪"/>
      <w:lvlJc w:val="left"/>
      <w:pPr>
        <w:ind w:left="2520" w:hanging="360"/>
      </w:pPr>
      <w:rPr>
        <w:rFonts w:ascii="Noto Sans Symbols" w:eastAsia="Noto Sans Symbols" w:hAnsi="Noto Sans Symbols" w:cs="Noto Sans Symbols"/>
        <w:sz w:val="24"/>
        <w:szCs w:val="24"/>
        <w:vertAlign w:val="baseline"/>
      </w:rPr>
    </w:lvl>
    <w:lvl w:ilvl="3">
      <w:start w:val="1"/>
      <w:numFmt w:val="bullet"/>
      <w:lvlText w:val="●"/>
      <w:lvlJc w:val="left"/>
      <w:pPr>
        <w:ind w:left="3240" w:hanging="360"/>
      </w:pPr>
      <w:rPr>
        <w:rFonts w:ascii="Noto Sans Symbols" w:eastAsia="Noto Sans Symbols" w:hAnsi="Noto Sans Symbols" w:cs="Noto Sans Symbols"/>
        <w:sz w:val="24"/>
        <w:szCs w:val="24"/>
        <w:vertAlign w:val="baseline"/>
      </w:rPr>
    </w:lvl>
    <w:lvl w:ilvl="4">
      <w:start w:val="1"/>
      <w:numFmt w:val="bullet"/>
      <w:lvlText w:val="o"/>
      <w:lvlJc w:val="left"/>
      <w:pPr>
        <w:ind w:left="3960" w:hanging="360"/>
      </w:pPr>
      <w:rPr>
        <w:rFonts w:ascii="Courier New" w:eastAsia="Courier New" w:hAnsi="Courier New" w:cs="Courier New"/>
        <w:sz w:val="24"/>
        <w:szCs w:val="24"/>
        <w:vertAlign w:val="baseline"/>
      </w:rPr>
    </w:lvl>
    <w:lvl w:ilvl="5">
      <w:start w:val="1"/>
      <w:numFmt w:val="bullet"/>
      <w:lvlText w:val="▪"/>
      <w:lvlJc w:val="left"/>
      <w:pPr>
        <w:ind w:left="4680" w:hanging="360"/>
      </w:pPr>
      <w:rPr>
        <w:rFonts w:ascii="Noto Sans Symbols" w:eastAsia="Noto Sans Symbols" w:hAnsi="Noto Sans Symbols" w:cs="Noto Sans Symbols"/>
        <w:sz w:val="24"/>
        <w:szCs w:val="24"/>
        <w:vertAlign w:val="baseline"/>
      </w:rPr>
    </w:lvl>
    <w:lvl w:ilvl="6">
      <w:start w:val="1"/>
      <w:numFmt w:val="bullet"/>
      <w:lvlText w:val="●"/>
      <w:lvlJc w:val="left"/>
      <w:pPr>
        <w:ind w:left="5400" w:hanging="360"/>
      </w:pPr>
      <w:rPr>
        <w:rFonts w:ascii="Noto Sans Symbols" w:eastAsia="Noto Sans Symbols" w:hAnsi="Noto Sans Symbols" w:cs="Noto Sans Symbols"/>
        <w:sz w:val="24"/>
        <w:szCs w:val="24"/>
        <w:vertAlign w:val="baseline"/>
      </w:rPr>
    </w:lvl>
    <w:lvl w:ilvl="7">
      <w:start w:val="1"/>
      <w:numFmt w:val="bullet"/>
      <w:lvlText w:val="o"/>
      <w:lvlJc w:val="left"/>
      <w:pPr>
        <w:ind w:left="6120" w:hanging="360"/>
      </w:pPr>
      <w:rPr>
        <w:rFonts w:ascii="Courier New" w:eastAsia="Courier New" w:hAnsi="Courier New" w:cs="Courier New"/>
        <w:sz w:val="24"/>
        <w:szCs w:val="24"/>
        <w:vertAlign w:val="baseline"/>
      </w:rPr>
    </w:lvl>
    <w:lvl w:ilvl="8">
      <w:start w:val="1"/>
      <w:numFmt w:val="bullet"/>
      <w:lvlText w:val="▪"/>
      <w:lvlJc w:val="left"/>
      <w:pPr>
        <w:ind w:left="6840" w:hanging="360"/>
      </w:pPr>
      <w:rPr>
        <w:rFonts w:ascii="Noto Sans Symbols" w:eastAsia="Noto Sans Symbols" w:hAnsi="Noto Sans Symbols" w:cs="Noto Sans Symbols"/>
        <w:sz w:val="24"/>
        <w:szCs w:val="24"/>
        <w:vertAlign w:val="baseline"/>
      </w:rPr>
    </w:lvl>
  </w:abstractNum>
  <w:abstractNum w:abstractNumId="2" w15:restartNumberingAfterBreak="0">
    <w:nsid w:val="3F4B5DB8"/>
    <w:multiLevelType w:val="multilevel"/>
    <w:tmpl w:val="511E781C"/>
    <w:lvl w:ilvl="0">
      <w:start w:val="1"/>
      <w:numFmt w:val="bullet"/>
      <w:lvlText w:val="✓"/>
      <w:lvlJc w:val="left"/>
      <w:pPr>
        <w:ind w:left="1080" w:hanging="360"/>
      </w:pPr>
      <w:rPr>
        <w:rFonts w:ascii="Noto Sans Symbols" w:eastAsia="Noto Sans Symbols" w:hAnsi="Noto Sans Symbols" w:cs="Noto Sans Symbols"/>
        <w:vertAlign w:val="baseline"/>
      </w:rPr>
    </w:lvl>
    <w:lvl w:ilvl="1">
      <w:start w:val="2"/>
      <w:numFmt w:val="bullet"/>
      <w:lvlText w:val="⇨"/>
      <w:lvlJc w:val="left"/>
      <w:pPr>
        <w:ind w:left="5494" w:hanging="357"/>
      </w:pPr>
      <w:rPr>
        <w:rFonts w:ascii="Noto Sans Symbols" w:eastAsia="Noto Sans Symbols" w:hAnsi="Noto Sans Symbols" w:cs="Noto Sans Symbols"/>
        <w:vertAlign w:val="baseline"/>
      </w:rPr>
    </w:lvl>
    <w:lvl w:ilvl="2">
      <w:start w:val="1"/>
      <w:numFmt w:val="bullet"/>
      <w:lvlText w:val="-"/>
      <w:lvlJc w:val="left"/>
      <w:pPr>
        <w:ind w:left="2520" w:hanging="360"/>
      </w:pPr>
      <w:rPr>
        <w:rFonts w:ascii="Arial" w:eastAsia="Arial" w:hAnsi="Arial" w:cs="Arial"/>
        <w:sz w:val="20"/>
        <w:szCs w:val="20"/>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sz w:val="24"/>
        <w:szCs w:val="24"/>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sz w:val="24"/>
        <w:szCs w:val="24"/>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453A7C5F"/>
    <w:multiLevelType w:val="multilevel"/>
    <w:tmpl w:val="2B64E61E"/>
    <w:lvl w:ilvl="0">
      <w:start w:val="1"/>
      <w:numFmt w:val="bullet"/>
      <w:lvlText w:val="-"/>
      <w:lvlJc w:val="left"/>
      <w:pPr>
        <w:ind w:left="723" w:hanging="360"/>
      </w:pPr>
      <w:rPr>
        <w:rFonts w:ascii="Arial" w:eastAsia="Arial" w:hAnsi="Arial" w:cs="Arial"/>
        <w:vertAlign w:val="baseline"/>
      </w:rPr>
    </w:lvl>
    <w:lvl w:ilvl="1">
      <w:start w:val="1"/>
      <w:numFmt w:val="bullet"/>
      <w:lvlText w:val="o"/>
      <w:lvlJc w:val="left"/>
      <w:pPr>
        <w:ind w:left="1443" w:hanging="360"/>
      </w:pPr>
      <w:rPr>
        <w:rFonts w:ascii="Courier New" w:eastAsia="Courier New" w:hAnsi="Courier New" w:cs="Courier New"/>
        <w:vertAlign w:val="baseline"/>
      </w:rPr>
    </w:lvl>
    <w:lvl w:ilvl="2">
      <w:start w:val="1"/>
      <w:numFmt w:val="bullet"/>
      <w:lvlText w:val="▪"/>
      <w:lvlJc w:val="left"/>
      <w:pPr>
        <w:ind w:left="2163" w:hanging="360"/>
      </w:pPr>
      <w:rPr>
        <w:rFonts w:ascii="Noto Sans Symbols" w:eastAsia="Noto Sans Symbols" w:hAnsi="Noto Sans Symbols" w:cs="Noto Sans Symbols"/>
        <w:sz w:val="24"/>
        <w:szCs w:val="24"/>
        <w:vertAlign w:val="baseline"/>
      </w:rPr>
    </w:lvl>
    <w:lvl w:ilvl="3">
      <w:start w:val="1"/>
      <w:numFmt w:val="bullet"/>
      <w:lvlText w:val="●"/>
      <w:lvlJc w:val="left"/>
      <w:pPr>
        <w:ind w:left="2883" w:hanging="360"/>
      </w:pPr>
      <w:rPr>
        <w:rFonts w:ascii="Noto Sans Symbols" w:eastAsia="Noto Sans Symbols" w:hAnsi="Noto Sans Symbols" w:cs="Noto Sans Symbols"/>
        <w:sz w:val="24"/>
        <w:szCs w:val="24"/>
        <w:vertAlign w:val="baseline"/>
      </w:rPr>
    </w:lvl>
    <w:lvl w:ilvl="4">
      <w:start w:val="1"/>
      <w:numFmt w:val="bullet"/>
      <w:lvlText w:val="o"/>
      <w:lvlJc w:val="left"/>
      <w:pPr>
        <w:ind w:left="3603" w:hanging="360"/>
      </w:pPr>
      <w:rPr>
        <w:rFonts w:ascii="Courier New" w:eastAsia="Courier New" w:hAnsi="Courier New" w:cs="Courier New"/>
        <w:vertAlign w:val="baseline"/>
      </w:rPr>
    </w:lvl>
    <w:lvl w:ilvl="5">
      <w:start w:val="1"/>
      <w:numFmt w:val="bullet"/>
      <w:lvlText w:val="▪"/>
      <w:lvlJc w:val="left"/>
      <w:pPr>
        <w:ind w:left="4323" w:hanging="360"/>
      </w:pPr>
      <w:rPr>
        <w:rFonts w:ascii="Noto Sans Symbols" w:eastAsia="Noto Sans Symbols" w:hAnsi="Noto Sans Symbols" w:cs="Noto Sans Symbols"/>
        <w:sz w:val="24"/>
        <w:szCs w:val="24"/>
        <w:vertAlign w:val="baseline"/>
      </w:rPr>
    </w:lvl>
    <w:lvl w:ilvl="6">
      <w:start w:val="1"/>
      <w:numFmt w:val="bullet"/>
      <w:lvlText w:val="●"/>
      <w:lvlJc w:val="left"/>
      <w:pPr>
        <w:ind w:left="5043" w:hanging="360"/>
      </w:pPr>
      <w:rPr>
        <w:rFonts w:ascii="Noto Sans Symbols" w:eastAsia="Noto Sans Symbols" w:hAnsi="Noto Sans Symbols" w:cs="Noto Sans Symbols"/>
        <w:sz w:val="24"/>
        <w:szCs w:val="24"/>
        <w:vertAlign w:val="baseline"/>
      </w:rPr>
    </w:lvl>
    <w:lvl w:ilvl="7">
      <w:start w:val="1"/>
      <w:numFmt w:val="bullet"/>
      <w:lvlText w:val="o"/>
      <w:lvlJc w:val="left"/>
      <w:pPr>
        <w:ind w:left="5763" w:hanging="360"/>
      </w:pPr>
      <w:rPr>
        <w:rFonts w:ascii="Courier New" w:eastAsia="Courier New" w:hAnsi="Courier New" w:cs="Courier New"/>
        <w:vertAlign w:val="baseline"/>
      </w:rPr>
    </w:lvl>
    <w:lvl w:ilvl="8">
      <w:start w:val="1"/>
      <w:numFmt w:val="bullet"/>
      <w:lvlText w:val="▪"/>
      <w:lvlJc w:val="left"/>
      <w:pPr>
        <w:ind w:left="6483" w:hanging="360"/>
      </w:pPr>
      <w:rPr>
        <w:rFonts w:ascii="Noto Sans Symbols" w:eastAsia="Noto Sans Symbols" w:hAnsi="Noto Sans Symbols" w:cs="Noto Sans Symbols"/>
        <w:sz w:val="24"/>
        <w:szCs w:val="24"/>
        <w:vertAlign w:val="baseline"/>
      </w:rPr>
    </w:lvl>
  </w:abstractNum>
  <w:abstractNum w:abstractNumId="4" w15:restartNumberingAfterBreak="0">
    <w:nsid w:val="6FF67208"/>
    <w:multiLevelType w:val="multilevel"/>
    <w:tmpl w:val="ED789398"/>
    <w:lvl w:ilvl="0">
      <w:start w:val="2"/>
      <w:numFmt w:val="bullet"/>
      <w:lvlText w:val="⇨"/>
      <w:lvlJc w:val="left"/>
      <w:pPr>
        <w:ind w:left="717" w:hanging="357"/>
      </w:pPr>
      <w:rPr>
        <w:rFonts w:ascii="Noto Sans Symbols" w:eastAsia="Noto Sans Symbols" w:hAnsi="Noto Sans Symbols" w:cs="Noto Sans Symbols"/>
        <w:sz w:val="20"/>
        <w:szCs w:val="20"/>
        <w:vertAlign w:val="baseline"/>
      </w:rPr>
    </w:lvl>
    <w:lvl w:ilvl="1">
      <w:start w:val="1"/>
      <w:numFmt w:val="bullet"/>
      <w:lvlText w:val="✓"/>
      <w:lvlJc w:val="left"/>
      <w:pPr>
        <w:ind w:left="1800" w:hanging="360"/>
      </w:pPr>
      <w:rPr>
        <w:rFonts w:ascii="Noto Sans Symbols" w:eastAsia="Noto Sans Symbols" w:hAnsi="Noto Sans Symbols" w:cs="Noto Sans Symbols"/>
        <w:sz w:val="20"/>
        <w:szCs w:val="20"/>
        <w:vertAlign w:val="baseline"/>
      </w:rPr>
    </w:lvl>
    <w:lvl w:ilvl="2">
      <w:start w:val="1"/>
      <w:numFmt w:val="bullet"/>
      <w:lvlText w:val="▪"/>
      <w:lvlJc w:val="left"/>
      <w:pPr>
        <w:ind w:left="2520" w:hanging="360"/>
      </w:pPr>
      <w:rPr>
        <w:rFonts w:ascii="Noto Sans Symbols" w:eastAsia="Noto Sans Symbols" w:hAnsi="Noto Sans Symbols" w:cs="Noto Sans Symbols"/>
        <w:sz w:val="20"/>
        <w:szCs w:val="20"/>
        <w:vertAlign w:val="baseline"/>
      </w:rPr>
    </w:lvl>
    <w:lvl w:ilvl="3">
      <w:start w:val="1"/>
      <w:numFmt w:val="bullet"/>
      <w:lvlText w:val="●"/>
      <w:lvlJc w:val="left"/>
      <w:pPr>
        <w:ind w:left="3240" w:hanging="360"/>
      </w:pPr>
      <w:rPr>
        <w:rFonts w:ascii="Noto Sans Symbols" w:eastAsia="Noto Sans Symbols" w:hAnsi="Noto Sans Symbols" w:cs="Noto Sans Symbols"/>
        <w:sz w:val="20"/>
        <w:szCs w:val="20"/>
        <w:vertAlign w:val="baseline"/>
      </w:rPr>
    </w:lvl>
    <w:lvl w:ilvl="4">
      <w:start w:val="1"/>
      <w:numFmt w:val="bullet"/>
      <w:lvlText w:val="o"/>
      <w:lvlJc w:val="left"/>
      <w:pPr>
        <w:ind w:left="3960" w:hanging="360"/>
      </w:pPr>
      <w:rPr>
        <w:rFonts w:ascii="Courier New" w:eastAsia="Courier New" w:hAnsi="Courier New" w:cs="Courier New"/>
        <w:sz w:val="24"/>
        <w:szCs w:val="24"/>
        <w:vertAlign w:val="baseline"/>
      </w:rPr>
    </w:lvl>
    <w:lvl w:ilvl="5">
      <w:start w:val="1"/>
      <w:numFmt w:val="bullet"/>
      <w:lvlText w:val="▪"/>
      <w:lvlJc w:val="left"/>
      <w:pPr>
        <w:ind w:left="4680" w:hanging="360"/>
      </w:pPr>
      <w:rPr>
        <w:rFonts w:ascii="Noto Sans Symbols" w:eastAsia="Noto Sans Symbols" w:hAnsi="Noto Sans Symbols" w:cs="Noto Sans Symbols"/>
        <w:sz w:val="20"/>
        <w:szCs w:val="20"/>
        <w:vertAlign w:val="baseline"/>
      </w:rPr>
    </w:lvl>
    <w:lvl w:ilvl="6">
      <w:start w:val="1"/>
      <w:numFmt w:val="bullet"/>
      <w:lvlText w:val="●"/>
      <w:lvlJc w:val="left"/>
      <w:pPr>
        <w:ind w:left="5400" w:hanging="360"/>
      </w:pPr>
      <w:rPr>
        <w:rFonts w:ascii="Noto Sans Symbols" w:eastAsia="Noto Sans Symbols" w:hAnsi="Noto Sans Symbols" w:cs="Noto Sans Symbols"/>
        <w:sz w:val="20"/>
        <w:szCs w:val="20"/>
        <w:vertAlign w:val="baseline"/>
      </w:rPr>
    </w:lvl>
    <w:lvl w:ilvl="7">
      <w:start w:val="1"/>
      <w:numFmt w:val="bullet"/>
      <w:lvlText w:val="o"/>
      <w:lvlJc w:val="left"/>
      <w:pPr>
        <w:ind w:left="6120" w:hanging="360"/>
      </w:pPr>
      <w:rPr>
        <w:rFonts w:ascii="Courier New" w:eastAsia="Courier New" w:hAnsi="Courier New" w:cs="Courier New"/>
        <w:sz w:val="24"/>
        <w:szCs w:val="24"/>
        <w:vertAlign w:val="baseline"/>
      </w:rPr>
    </w:lvl>
    <w:lvl w:ilvl="8">
      <w:start w:val="1"/>
      <w:numFmt w:val="bullet"/>
      <w:lvlText w:val="▪"/>
      <w:lvlJc w:val="left"/>
      <w:pPr>
        <w:ind w:left="6840" w:hanging="360"/>
      </w:pPr>
      <w:rPr>
        <w:rFonts w:ascii="Noto Sans Symbols" w:eastAsia="Noto Sans Symbols" w:hAnsi="Noto Sans Symbols" w:cs="Noto Sans Symbols"/>
        <w:sz w:val="20"/>
        <w:szCs w:val="20"/>
        <w:vertAlign w:val="baseline"/>
      </w:rPr>
    </w:lvl>
  </w:abstractNum>
  <w:abstractNum w:abstractNumId="5" w15:restartNumberingAfterBreak="0">
    <w:nsid w:val="725D1D40"/>
    <w:multiLevelType w:val="multilevel"/>
    <w:tmpl w:val="AE5EB8CC"/>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25048674">
    <w:abstractNumId w:val="5"/>
  </w:num>
  <w:num w:numId="2" w16cid:durableId="493110896">
    <w:abstractNumId w:val="2"/>
  </w:num>
  <w:num w:numId="3" w16cid:durableId="121118398">
    <w:abstractNumId w:val="0"/>
  </w:num>
  <w:num w:numId="4" w16cid:durableId="335957288">
    <w:abstractNumId w:val="3"/>
  </w:num>
  <w:num w:numId="5" w16cid:durableId="2102793505">
    <w:abstractNumId w:val="1"/>
  </w:num>
  <w:num w:numId="6" w16cid:durableId="450901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D99"/>
    <w:rsid w:val="003C44BB"/>
    <w:rsid w:val="004863CF"/>
    <w:rsid w:val="00495A58"/>
    <w:rsid w:val="00632F4F"/>
    <w:rsid w:val="006D3D99"/>
    <w:rsid w:val="00B6459F"/>
    <w:rsid w:val="00C36674"/>
    <w:rsid w:val="00D866D5"/>
    <w:rsid w:val="00E1257F"/>
    <w:rsid w:val="00E36583"/>
    <w:rsid w:val="00E45BA2"/>
    <w:rsid w:val="00EF70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FC90"/>
  <w15:docId w15:val="{B6406535-B5FA-45FA-8244-AA207700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BA2"/>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3C44BB"/>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39BA3-ED0D-41C1-8551-B5C3A2BA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875</Words>
  <Characters>4817</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Cécile BUSSY</cp:lastModifiedBy>
  <cp:revision>13</cp:revision>
  <dcterms:created xsi:type="dcterms:W3CDTF">2023-06-06T13:20:00Z</dcterms:created>
  <dcterms:modified xsi:type="dcterms:W3CDTF">2023-06-12T11:06:00Z</dcterms:modified>
</cp:coreProperties>
</file>